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34" w:rsidRDefault="008F3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Załącznik nr 3 do Uchwały nr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265/XXX/2021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z dnia 02.09.2021r.</w:t>
      </w: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Objaśnienia przyjętych wartości do Wieloletniej Prognozy Finansowej Gminy Kłomnice na lata 2021-2030.</w:t>
      </w: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Zgodnie ze zmianami w budżecie w 2021 roku, dokonano następujących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zmian w Wieloletniej Prognozie Finansowej Gminy Kłomnice na lata 2021-2030: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643 185,72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324D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Zmniejszenie dochodów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195 030,84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838 216,56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1 343 185,72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324D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647 685,72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695 500,00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1 223 135,32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800 000,00 zł</w:t>
            </w:r>
          </w:p>
        </w:tc>
      </w:tr>
      <w:tr w:rsidR="00324D34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rozchodów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34" w:rsidRDefault="008F3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100 000,00 zł</w:t>
            </w:r>
          </w:p>
        </w:tc>
      </w:tr>
    </w:tbl>
    <w:p w:rsidR="00324D34" w:rsidRDefault="00324D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 załączniku 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Wieloletnia prognoza Finansowa wprowadzono następujące zmiany:</w:t>
      </w:r>
    </w:p>
    <w:p w:rsidR="00324D34" w:rsidRDefault="008F3618">
      <w:pPr>
        <w:tabs>
          <w:tab w:val="left" w:pos="340"/>
        </w:tabs>
        <w:spacing w:before="120" w:after="120"/>
        <w:ind w:left="340" w:hanging="227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1) zwiększa się dochody w związku z otrzymaniem dofinansowania  z Funduszu Ochrony Gruntów Rolnych na przebudowę drogi dojazdowej do pól ul. Polnej w miejscowości Rzeki Małe, zwiększenie subwen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cji ogólnej, otrzymanie pomocy finansowej w ramach konkursu „Inicjatywa Sołecka”, zwrot części wydatków wykonanych w ramach funduszu sołeckiego w 2020 r., z otrzymaniem środków z Funduszu Inwestycji Lokalnych na rozbudowę , przebudowę i nadbudowę budynku O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SP w Skrzydlowie, środki finansowe na promocję szczepień </w:t>
      </w:r>
    </w:p>
    <w:p w:rsidR="00324D34" w:rsidRDefault="008F3618">
      <w:pPr>
        <w:tabs>
          <w:tab w:val="left" w:pos="340"/>
        </w:tabs>
        <w:spacing w:before="120" w:after="120"/>
        <w:ind w:left="340" w:hanging="227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2) zwiększa się wydatki o w związku z otrzymaniem dofinansowania  z Funduszu Ochrony Gruntów Rolnych na przebudowę drogi dojazdowej do pól ul. Polnej w miejscowości Rzeki Małe, zwiększenie subwencji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ogólnej, otrzymanie pomocy finansowej w ramach konkursu „Inicjatywa Sołecka”, zwrot części wydatków wykonanych w ramach funduszu sołeckiego w 2020 r., z otrzymaniem środków z Funduszu Inwestycji Lokalnych na rozbudowę , przebudowę i nadbudowę budynku OSP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 Skrzydlowie, środki finansowe na promocję szczepień </w:t>
      </w:r>
    </w:p>
    <w:p w:rsidR="00324D34" w:rsidRDefault="008F3618">
      <w:pPr>
        <w:tabs>
          <w:tab w:val="left" w:pos="340"/>
        </w:tabs>
        <w:spacing w:before="120" w:after="120"/>
        <w:ind w:left="340" w:hanging="227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3) zwiększa się przychody  i rozchody </w:t>
      </w: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Dodano następujące przedsięwzięcia:</w:t>
      </w: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ab/>
        <w:t>1) Budowa budynku gospodarczo-garażowego w msc. Nieznanice;</w:t>
      </w: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ab/>
        <w:t>2) Poprawa bezpieczeństwa pieszych w tym dzieci w wieku szkolnym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na przejściu w obrębie skrzyżowania dróg powiatowych  nr 1024S i nr 1028 S (ul. Lipowa i ul. Główna) w miejscowości Skrzydłów;</w:t>
      </w: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ab/>
        <w:t>3) Rozbudowa, przebudowa i nadbudowa budynku OSP w Skrzydłowie.</w:t>
      </w:r>
    </w:p>
    <w:p w:rsidR="00324D34" w:rsidRDefault="00324D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324D34" w:rsidRDefault="008F3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Pełen zakres zmian obrazują załączniki nr 1 i 2 do niniejszej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uchwały.</w:t>
      </w:r>
    </w:p>
    <w:p w:rsidR="00324D34" w:rsidRDefault="00324D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324D34" w:rsidRDefault="00324D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324D34" w:rsidRDefault="00324D3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24D34" w:rsidRDefault="00324D3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24D34" w:rsidRDefault="008F361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324D34">
      <w:footerReference w:type="default" r:id="rId6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3618">
      <w:r>
        <w:separator/>
      </w:r>
    </w:p>
  </w:endnote>
  <w:endnote w:type="continuationSeparator" w:id="0">
    <w:p w:rsidR="00000000" w:rsidRDefault="008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324D3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4D34" w:rsidRDefault="008F3618">
          <w:pPr>
            <w:jc w:val="left"/>
            <w:rPr>
              <w:sz w:val="18"/>
            </w:rPr>
          </w:pPr>
          <w:r>
            <w:rPr>
              <w:sz w:val="18"/>
            </w:rPr>
            <w:t>Id: F369A3A1-B3E2-4F16-A26C-D64B5731AAF9.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4D34" w:rsidRDefault="008F36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4D34" w:rsidRDefault="00324D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3618">
      <w:r>
        <w:separator/>
      </w:r>
    </w:p>
  </w:footnote>
  <w:footnote w:type="continuationSeparator" w:id="0">
    <w:p w:rsidR="00000000" w:rsidRDefault="008F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24D34"/>
    <w:rsid w:val="008F361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19FB9-3B2A-4C1F-9711-ED259B9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265/XXX/2021 z dnia 2 września 2021 r.</vt:lpstr>
      <vt:lpstr/>
    </vt:vector>
  </TitlesOfParts>
  <Company>Rada Gminy Kłomnice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265/XXX/2021 z dnia 2 września 2021 r.</dc:title>
  <dc:subject>w sprawie zmian Wieloletniej Prognozy Finansowej Gminy Kłomnice na lata^2021-2030.</dc:subject>
  <dc:creator>ewilk</dc:creator>
  <cp:lastModifiedBy>Paweł Wysocki</cp:lastModifiedBy>
  <cp:revision>2</cp:revision>
  <dcterms:created xsi:type="dcterms:W3CDTF">2021-09-22T07:21:00Z</dcterms:created>
  <dcterms:modified xsi:type="dcterms:W3CDTF">2021-09-22T07:21:00Z</dcterms:modified>
  <cp:category>Akt prawny</cp:category>
</cp:coreProperties>
</file>