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7E5B2F">
      <w:pPr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</w:t>
      </w:r>
      <w:r>
        <w:rPr>
          <w:color w:val="000000"/>
          <w:u w:color="000000"/>
        </w:rPr>
        <w:t xml:space="preserve"> uchwały Nr 205/XXV/2020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30 grudnia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4798"/>
        <w:gridCol w:w="1016"/>
        <w:gridCol w:w="2797"/>
      </w:tblGrid>
      <w:tr w:rsidR="002B3CB3">
        <w:trPr>
          <w:trHeight w:val="274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B3CB3">
        <w:trPr>
          <w:trHeight w:val="27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2 557 000,00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2 407 000,00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7 </w:t>
            </w:r>
            <w:r>
              <w:rPr>
                <w:sz w:val="16"/>
              </w:rPr>
              <w:t>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Wyłączenie z produkcji gruntów rolnych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2B3CB3">
        <w:trPr>
          <w:trHeight w:val="799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Handel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20 200,00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20 200,00</w:t>
            </w:r>
          </w:p>
        </w:tc>
      </w:tr>
      <w:tr w:rsidR="002B3CB3">
        <w:trPr>
          <w:trHeight w:val="799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najmu i dzierżawy składników majątkowych Skarbu Państwa, jednostek samorządu terytorialnego lub innych jednostek zaliczanych do sektora finansów publicznych oraz innych umów o podobnym </w:t>
            </w:r>
            <w:r>
              <w:rPr>
                <w:sz w:val="16"/>
              </w:rPr>
              <w:t>charakterze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279 405,00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279 405,00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z tytułu odpłatnego nabycia</w:t>
            </w:r>
            <w:r>
              <w:rPr>
                <w:sz w:val="16"/>
              </w:rPr>
              <w:t xml:space="preserve"> prawa własności oraz prawa użytkowania wieczystego nieruchomości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264 405,00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zadania bieżące realizowane przez gminę na podstawie porozumień z organami </w:t>
            </w:r>
            <w:r>
              <w:rPr>
                <w:sz w:val="16"/>
              </w:rPr>
              <w:t>administracji rządowej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401 505,00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81 355,00</w:t>
            </w:r>
          </w:p>
        </w:tc>
      </w:tr>
      <w:tr w:rsidR="002B3CB3">
        <w:trPr>
          <w:trHeight w:val="799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zadań bieżących z zakresu administracji rządowej oraz innych zadań zleconych gminie (związkom </w:t>
            </w:r>
            <w:r>
              <w:rPr>
                <w:sz w:val="16"/>
              </w:rPr>
              <w:t>gmin, związkom powiatowo-gminnym)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81 355,00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320 000,00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grzywien, mandatów i innych kar pieniężnych od osób fizycznych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Urzędy naczelnych organów władzy państwowej, kontroli i ochrony prawa </w:t>
            </w:r>
            <w:r>
              <w:rPr>
                <w:b/>
                <w:sz w:val="16"/>
              </w:rPr>
              <w:t>oraz sądownictwa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2 872,00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2 872,00</w:t>
            </w:r>
          </w:p>
        </w:tc>
      </w:tr>
      <w:tr w:rsidR="002B3CB3">
        <w:trPr>
          <w:trHeight w:val="12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zadań bieżących z zakresu administracji rządowej oraz innych zadań zleconych gminie </w:t>
            </w:r>
            <w:r>
              <w:rPr>
                <w:sz w:val="16"/>
              </w:rPr>
              <w:t>(związkom gmin, związkom powiatowo-gminnym)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2 872,00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2B3CB3">
        <w:trPr>
          <w:trHeight w:val="1050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zadań bieżących z zakresu administracji rządowej oraz innych zadań </w:t>
            </w:r>
            <w:r>
              <w:rPr>
                <w:sz w:val="16"/>
              </w:rPr>
              <w:t>zleconych gminie (związkom gmin, związkom powiatowo-gminnym)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19 417 032,00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</w:t>
            </w:r>
            <w:r>
              <w:rPr>
                <w:sz w:val="16"/>
              </w:rPr>
              <w:t>dochodowego od osób fizycznych</w:t>
            </w:r>
          </w:p>
        </w:tc>
        <w:tc>
          <w:tcPr>
            <w:tcW w:w="2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25 100,00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rolnego,</w:t>
            </w:r>
            <w:r>
              <w:rPr>
                <w:sz w:val="16"/>
              </w:rPr>
              <w:t xml:space="preserve"> podatku leśnego, podatku od czynności cywilnoprawnych, podatków i opłat lokalnych od osób prawnych i innych jednostek organizacyjnych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3 080 000,00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1 900 000,00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</w:t>
            </w:r>
            <w:r>
              <w:rPr>
                <w:sz w:val="16"/>
              </w:rPr>
              <w:t>leśnego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2B3CB3">
        <w:trPr>
          <w:trHeight w:val="799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rolnego, podatku leśnego, </w:t>
            </w:r>
            <w:r>
              <w:rPr>
                <w:sz w:val="16"/>
              </w:rPr>
              <w:t>podatku od spadków i darowizn, podatku od czynności cywilno-prawnych oraz podatków i opłat lokalnych od osób fizycznych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4 405 000,00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60 </w:t>
            </w:r>
            <w:r>
              <w:rPr>
                <w:sz w:val="16"/>
              </w:rPr>
              <w:t>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targowej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odsetek od nieterminowych wpłat z </w:t>
            </w:r>
            <w:r>
              <w:rPr>
                <w:sz w:val="16"/>
              </w:rPr>
              <w:t>tytułu podatków i opłat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332 000,00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rozliczeń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11 564 932,00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11 499 932,00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17 767 956,00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12 297 946,00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12 297 946,00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Część wyrównawcza </w:t>
            </w:r>
            <w:r>
              <w:rPr>
                <w:sz w:val="16"/>
              </w:rPr>
              <w:t>subwencji ogólnej dla gmin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5 338 010,00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5 338 010,00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własnych zadań bieżących </w:t>
            </w:r>
            <w:r>
              <w:rPr>
                <w:sz w:val="16"/>
              </w:rPr>
              <w:t>gmin (związków gmin, związków powiatowo-gminnych)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2B3CB3">
        <w:trPr>
          <w:trHeight w:val="115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1 268</w:t>
            </w:r>
            <w:r>
              <w:rPr>
                <w:b/>
                <w:sz w:val="16"/>
              </w:rPr>
              <w:t xml:space="preserve"> 970,00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3 720,00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3 050,00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472 400,00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opłat za korzystanie z </w:t>
            </w:r>
            <w:r>
              <w:rPr>
                <w:sz w:val="16"/>
              </w:rPr>
              <w:t>wychowania przedszkolnego</w:t>
            </w:r>
          </w:p>
        </w:tc>
        <w:tc>
          <w:tcPr>
            <w:tcW w:w="2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652 450,00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318 450,00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334 000,00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139 000,00</w:t>
            </w:r>
          </w:p>
        </w:tc>
      </w:tr>
      <w:tr w:rsidR="002B3CB3">
        <w:trPr>
          <w:trHeight w:val="1350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w </w:t>
            </w:r>
            <w:r>
              <w:rPr>
                <w:sz w:val="16"/>
              </w:rPr>
              <w:t>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139 0</w:t>
            </w:r>
            <w:r>
              <w:rPr>
                <w:sz w:val="16"/>
              </w:rPr>
              <w:t>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2 570,00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2 570,00</w:t>
            </w:r>
          </w:p>
        </w:tc>
      </w:tr>
      <w:tr w:rsidR="002B3CB3">
        <w:trPr>
          <w:trHeight w:val="112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zadań bieżących z zakresu administracji rządowej oraz innych zadań zleconych gminie (związkom gmin, związkom powiatowo-gminnym) </w:t>
            </w:r>
            <w:r>
              <w:rPr>
                <w:sz w:val="16"/>
              </w:rPr>
              <w:t>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2 570,00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822 454,00</w:t>
            </w:r>
          </w:p>
        </w:tc>
      </w:tr>
      <w:tr w:rsidR="002B3CB3">
        <w:trPr>
          <w:trHeight w:val="990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69 420,00</w:t>
            </w:r>
          </w:p>
        </w:tc>
      </w:tr>
      <w:tr w:rsidR="002B3CB3">
        <w:trPr>
          <w:trHeight w:val="1050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</w:t>
            </w:r>
            <w:r>
              <w:rPr>
                <w:sz w:val="16"/>
              </w:rPr>
              <w:t xml:space="preserve">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2B3CB3">
        <w:trPr>
          <w:trHeight w:val="85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własnych </w:t>
            </w:r>
            <w:r>
              <w:rPr>
                <w:sz w:val="16"/>
              </w:rPr>
              <w:t>zadań bieżących gmin (związków gmin, związków powiatowo-gminnych)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69 420,00</w:t>
            </w:r>
          </w:p>
        </w:tc>
      </w:tr>
      <w:tr w:rsidR="002B3CB3">
        <w:trPr>
          <w:trHeight w:val="432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27 723,00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różnych </w:t>
            </w:r>
            <w:r>
              <w:rPr>
                <w:sz w:val="16"/>
              </w:rPr>
              <w:t>dochodów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26 723,00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469 436,00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</w:t>
            </w:r>
            <w:r>
              <w:rPr>
                <w:sz w:val="16"/>
              </w:rPr>
              <w:t>celowe otrzymane z budżetu państwa na realizację własnych zadań bieżących gmin (związków gmin, związków powiatowo-gminnych)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468 336,00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158 544,00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2B3CB3">
        <w:trPr>
          <w:trHeight w:val="94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</w:t>
            </w:r>
            <w:r>
              <w:rPr>
                <w:sz w:val="16"/>
              </w:rPr>
              <w:t xml:space="preserve"> realizację zadań bieżących z zakresu administracji rządowej oraz innych zadań zleconych gminie (związkom gmin, związkom powiatowo-gminnym)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własnych zadań bieżących gmin </w:t>
            </w:r>
            <w:r>
              <w:rPr>
                <w:sz w:val="16"/>
              </w:rPr>
              <w:t>(związków gmin, związków powiatowo-gminnych)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146 044,00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51 500,00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4 500,00</w:t>
            </w:r>
          </w:p>
        </w:tc>
      </w:tr>
      <w:tr w:rsidR="002B3CB3">
        <w:trPr>
          <w:trHeight w:val="799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zadań bieżących z zakresu </w:t>
            </w:r>
            <w:r>
              <w:rPr>
                <w:sz w:val="16"/>
              </w:rPr>
              <w:t>administracji rządowej oraz innych zadań zleconych gminie (związkom gmin, związkom powiatowo-gminnym)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45 831,00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własnych zadań bieżących gmin </w:t>
            </w:r>
            <w:r>
              <w:rPr>
                <w:sz w:val="16"/>
              </w:rPr>
              <w:t>(związków gmin, związków powiatowo-gminnych)</w:t>
            </w:r>
          </w:p>
        </w:tc>
        <w:tc>
          <w:tcPr>
            <w:tcW w:w="2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45 831,00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17 636 127,00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12 168 888,00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2B3CB3">
        <w:trPr>
          <w:trHeight w:val="12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</w:t>
            </w:r>
            <w:r>
              <w:rPr>
                <w:color w:val="000000"/>
                <w:sz w:val="16"/>
                <w:u w:color="000000"/>
              </w:rPr>
              <w:t>państwa na zadania bieżące z zakresu administracji rządowej zlecone</w:t>
            </w:r>
            <w:r>
              <w:rPr>
                <w:color w:val="000000"/>
                <w:sz w:val="16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6"/>
                <w:u w:color="000000"/>
              </w:rPr>
              <w:br/>
              <w:t>stanowiącego pomoc państwa w wychowywaniu dzieci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12 163 388,00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Świadczenia rodzinne, </w:t>
            </w:r>
            <w:r>
              <w:rPr>
                <w:sz w:val="16"/>
              </w:rPr>
              <w:t>świadczenie z funduszu alimentacyjnego oraz składki na ubezpieczenia emerytalne i rentowe z ubezpieczenia społecznego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4 981 179,00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2B3CB3">
        <w:trPr>
          <w:trHeight w:val="799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</w:t>
            </w:r>
            <w:r>
              <w:rPr>
                <w:sz w:val="16"/>
              </w:rPr>
              <w:t>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4 932 679,00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jednostek samorządu terytorialnego związane z realizacją zadań z </w:t>
            </w:r>
            <w:r>
              <w:rPr>
                <w:sz w:val="16"/>
              </w:rPr>
              <w:t>zakresu administracji rządowej oraz innych zadań zleconych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440 510,00</w:t>
            </w:r>
          </w:p>
        </w:tc>
      </w:tr>
      <w:tr w:rsidR="002B3CB3">
        <w:trPr>
          <w:trHeight w:val="103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państwa na realizację zadań bieżących z zakresu administracji rządowej oraz innych zadań zleconych gminie </w:t>
            </w:r>
            <w:r>
              <w:rPr>
                <w:sz w:val="16"/>
              </w:rPr>
              <w:t>(związkom gmin, związkom powiatowo-gminnym)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440 510,00</w:t>
            </w:r>
          </w:p>
        </w:tc>
      </w:tr>
      <w:tr w:rsidR="002B3CB3">
        <w:trPr>
          <w:trHeight w:val="840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45 550,00</w:t>
            </w:r>
          </w:p>
        </w:tc>
      </w:tr>
      <w:tr w:rsidR="002B3CB3">
        <w:trPr>
          <w:trHeight w:val="103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budżetu </w:t>
            </w:r>
            <w:r>
              <w:rPr>
                <w:sz w:val="16"/>
              </w:rPr>
              <w:t>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45 550,00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6 977 500,00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Gospodarka odpadami </w:t>
            </w:r>
            <w:r>
              <w:rPr>
                <w:sz w:val="16"/>
              </w:rPr>
              <w:t>komunalnymi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3 210 000,00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3 140 000,00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otrzymane z państwowych funduszy celowych na realizację zadań bieżących jednostek sektora </w:t>
            </w:r>
            <w:r>
              <w:rPr>
                <w:sz w:val="16"/>
              </w:rPr>
              <w:t>finansów publicznych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484 092,00</w:t>
            </w:r>
          </w:p>
        </w:tc>
      </w:tr>
      <w:tr w:rsidR="002B3CB3">
        <w:trPr>
          <w:trHeight w:val="983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w ramach programów finansowych z udziałem środków europejskich oraz środków, o których mowa w art. 5 ust. 3 pkt 5 lit. a i b ustawy, lub płatności w </w:t>
            </w:r>
            <w:r>
              <w:rPr>
                <w:sz w:val="16"/>
              </w:rPr>
              <w:t>ramach budżetu środków europejskich, realizowanych przez jednostki samorządu terytorialnego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484 092,00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Schroniska dla zwierząt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54 000,00</w:t>
            </w:r>
          </w:p>
        </w:tc>
      </w:tr>
      <w:tr w:rsidR="002B3CB3">
        <w:trPr>
          <w:trHeight w:val="615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otrzymane z gminy na zadania bieżące realizowane na podstawie porozumień (umów) między jednostkami </w:t>
            </w:r>
            <w:r>
              <w:rPr>
                <w:sz w:val="16"/>
              </w:rPr>
              <w:t>samorządu terytorialnego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54 000,00</w:t>
            </w:r>
          </w:p>
        </w:tc>
      </w:tr>
      <w:tr w:rsidR="002B3CB3">
        <w:trPr>
          <w:trHeight w:val="244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3 229 408,00</w:t>
            </w:r>
          </w:p>
        </w:tc>
      </w:tr>
      <w:tr w:rsidR="002B3CB3">
        <w:trPr>
          <w:trHeight w:val="1050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</w:t>
            </w:r>
            <w:r>
              <w:rPr>
                <w:sz w:val="16"/>
              </w:rPr>
              <w:t xml:space="preserve"> o podobnym charakterze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2B3CB3">
        <w:trPr>
          <w:trHeight w:val="1260"/>
        </w:trPr>
        <w:tc>
          <w:tcPr>
            <w:tcW w:w="1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w ramach programów finansowych z udziałem środków europejskich oraz środków, o których mowa w art. 5 ust. 3 pkt 5 lit. a i b ustawy, lub płatności w ramach budżetu środków europejskich, realizowanych </w:t>
            </w:r>
            <w:r>
              <w:rPr>
                <w:sz w:val="16"/>
              </w:rPr>
              <w:t>przez jednostki samorządu terytorialnego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3 009 408,00</w:t>
            </w:r>
          </w:p>
        </w:tc>
      </w:tr>
      <w:tr w:rsidR="002B3CB3">
        <w:trPr>
          <w:trHeight w:val="274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trHeight w:val="274"/>
        </w:trPr>
        <w:tc>
          <w:tcPr>
            <w:tcW w:w="7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67 154 491,00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5B2F">
      <w:pPr>
        <w:spacing w:before="120" w:after="120" w:line="360" w:lineRule="auto"/>
        <w:ind w:left="1023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205/XXV/2020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 xml:space="preserve">z dnia 30 grudnia </w:t>
      </w:r>
      <w:r>
        <w:rPr>
          <w:color w:val="000000"/>
          <w:u w:color="000000"/>
        </w:rPr>
        <w:t>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21"/>
        <w:gridCol w:w="578"/>
        <w:gridCol w:w="1554"/>
        <w:gridCol w:w="829"/>
        <w:gridCol w:w="874"/>
        <w:gridCol w:w="874"/>
        <w:gridCol w:w="740"/>
        <w:gridCol w:w="726"/>
        <w:gridCol w:w="726"/>
        <w:gridCol w:w="800"/>
        <w:gridCol w:w="800"/>
        <w:gridCol w:w="726"/>
        <w:gridCol w:w="711"/>
        <w:gridCol w:w="903"/>
        <w:gridCol w:w="844"/>
        <w:gridCol w:w="755"/>
        <w:gridCol w:w="770"/>
        <w:gridCol w:w="859"/>
      </w:tblGrid>
      <w:tr w:rsidR="002B3CB3">
        <w:trPr>
          <w:trHeight w:val="274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 xml:space="preserve">/ 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25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B3CB3">
        <w:trPr>
          <w:trHeight w:val="274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2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B3CB3">
        <w:trPr>
          <w:trHeight w:val="1099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budżetowych,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na programy finansowane z </w:t>
            </w:r>
            <w:r>
              <w:rPr>
                <w:sz w:val="10"/>
              </w:rPr>
              <w:t>udziałem środków, o których mowa w art. 5 ust. 1 pkt 2 i 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3 358 260,00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1 928 260,00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1 923 160,00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739 700,00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1 183 460,00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1 430 000,00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107 360,00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107 360,00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106 660,00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</w:t>
            </w:r>
            <w:r>
              <w:rPr>
                <w:sz w:val="10"/>
              </w:rPr>
              <w:t xml:space="preserve">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i sanitacyjna wsi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2 925 900,00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1 795 900,00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1 791 500,00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sierpnia 2009 r. o fin</w:t>
            </w:r>
            <w:r>
              <w:rPr>
                <w:sz w:val="10"/>
              </w:rPr>
              <w:t>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Wyłączenie z produkcji gruntów rolnych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inwestycje i zakupy inwestycyjne (z wyłączeniem inwestycji i zakupów inwestycyjnych na programy finansowane z udziałem środków, o których mowa w art. 5 ust. 1 pkt 2 i 3  ustawy z dnia 27 sierpnia 2009 r. o </w:t>
            </w:r>
            <w:r>
              <w:rPr>
                <w:sz w:val="10"/>
              </w:rPr>
              <w:t>finansach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020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Leśnictwo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02095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Handel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2 052 856,08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785 156,08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785 156,08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774 056,08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1 267 700,00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1 267 700,00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inwestycje i zakupy inwestycyjne (z </w:t>
            </w:r>
            <w:r>
              <w:rPr>
                <w:sz w:val="10"/>
              </w:rPr>
              <w:t>wyłączeniem inwestycji i zakupów inwestycyjnych na programy finansowane z udziałem środków, o których mowa w art. 5 ust. 1 pkt 2 i 3  ustawy z dnia 27 sierpnia 2009 r. o finansach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</w:t>
            </w:r>
            <w:r>
              <w:rPr>
                <w:sz w:val="10"/>
              </w:rPr>
              <w:t>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1 704 156,08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706 156,08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706 156,08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sierpnia 2009 r. o fin</w:t>
            </w:r>
            <w:r>
              <w:rPr>
                <w:sz w:val="10"/>
              </w:rPr>
              <w:t>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wewnetrzne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98 700,00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inwestycje i zakupy inwestycyjne (z wyłączeniem inwestycji i zakupów inwestycyjnych na programy finansowane z udziałem środków, o których mowa w art. 5 ust. 1 pkt 2 i 3  ustawy z dnia 27 sierpnia 2009 r. o </w:t>
            </w:r>
            <w:r>
              <w:rPr>
                <w:sz w:val="10"/>
              </w:rPr>
              <w:t>finansach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sierpnia 2009 r. o fin</w:t>
            </w:r>
            <w:r>
              <w:rPr>
                <w:sz w:val="10"/>
              </w:rPr>
              <w:t>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</w:t>
            </w:r>
            <w:r>
              <w:rPr>
                <w:sz w:val="10"/>
              </w:rPr>
              <w:t xml:space="preserve">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5 151 402,00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5 151 402,00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4 879 702,00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3 941 500,00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938 202,00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271 700,00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287 700,00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287 700,00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3 863 000,00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3 863 000,00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3 856 000,00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bieżące </w:t>
            </w:r>
            <w:r>
              <w:rPr>
                <w:sz w:val="10"/>
              </w:rPr>
              <w:t>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Wspólna </w:t>
            </w:r>
            <w:r>
              <w:rPr>
                <w:sz w:val="10"/>
              </w:rPr>
              <w:t>obsługa jednostek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637 202,00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637 202,00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566 002,00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bieżące jednostek </w:t>
            </w:r>
            <w:r>
              <w:rPr>
                <w:sz w:val="10"/>
              </w:rPr>
              <w:t>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wydatki obronne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458 500,00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351 500,00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259 800,00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454 500,00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347 500,00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dotacje na zadania </w:t>
            </w:r>
            <w:r>
              <w:rPr>
                <w:sz w:val="10"/>
              </w:rPr>
              <w:t>bieżące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sierpnia 2009 r. o fin</w:t>
            </w:r>
            <w:r>
              <w:rPr>
                <w:sz w:val="10"/>
              </w:rPr>
              <w:t>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cywilna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949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B6DLG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jednostki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22 448 839,31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22 428 839,31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21 450 448,00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16 961 726,00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4 488 722,00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771 150,00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14 087 922,31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14 067 922,31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13 316 681,00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</w:t>
            </w:r>
            <w:r>
              <w:rPr>
                <w:sz w:val="10"/>
              </w:rPr>
              <w:t>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837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B4SUZ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na programy finansowane z udziałem środków, o których mowa w art. 5 ust. 1 pkt 2 i 3 ustawy z dnia 27 sierpnia 2009 r. o finansach publicznych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</w:t>
            </w:r>
            <w:r>
              <w:rPr>
                <w:sz w:val="10"/>
              </w:rPr>
              <w:t xml:space="preserve"> 241,31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sierpnia 2009 r. o fin</w:t>
            </w:r>
            <w:r>
              <w:rPr>
                <w:sz w:val="10"/>
              </w:rPr>
              <w:t>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Oddziały przedszkolne w szkołach podstawowych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1 547 395,00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1 547</w:t>
            </w:r>
            <w:r>
              <w:rPr>
                <w:sz w:val="10"/>
              </w:rPr>
              <w:t xml:space="preserve"> 395,00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1 489 695,00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2 465 490,00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2 465 490,00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2 376 490,00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818 600,00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818 600,00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818 600,00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1 495 802,00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1 495 802,00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1 491 002,00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05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109 </w:t>
            </w:r>
            <w:r>
              <w:rPr>
                <w:sz w:val="10"/>
              </w:rPr>
              <w:t>472,00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109 472,00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103 822,00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</w:t>
            </w:r>
            <w:r>
              <w:rPr>
                <w:sz w:val="10"/>
              </w:rPr>
              <w:t>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724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1 670 740,00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1 670 740,00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1 600 740,00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262 570,00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262 570,00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71 070,00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68 680,00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Zwalczanie narkomanii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3 812 395,43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3 812 395,43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2 541 986,43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1 216 964,00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1 325 022,43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740 409,00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przeciwdziałania przemocy w rodzinie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28 036,00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28 036,00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27 936,00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949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</w:t>
            </w:r>
            <w:r>
              <w:rPr>
                <w:sz w:val="10"/>
              </w:rPr>
              <w:t>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1 161 823,00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1 161 823,00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469 336,00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469 336,00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1 221 613,00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1 221 613,00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1 195 344,00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171 071,00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171 071,00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170 221,00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Centra integracji społecznej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42 865,43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42 865,43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42 865,43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776 800,00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776 800,00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768 700,00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768 700,00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732 700,00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17 748 678,00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17 748 678,00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859 458,00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634 308,00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225 150,00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16 889 220,00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12 168 588,00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12 168 588,00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108 088,00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724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4 952 979,00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4 952 979,00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550 759,00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4 402 </w:t>
            </w:r>
            <w:r>
              <w:rPr>
                <w:sz w:val="10"/>
              </w:rPr>
              <w:t>220,00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486 561,00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486 561,00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60 061,00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bieżące jednostek budżetowych związane z </w:t>
            </w:r>
            <w:r>
              <w:rPr>
                <w:sz w:val="10"/>
              </w:rPr>
              <w:t>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placówek opiekuńczo-wychowawczych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724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8 346 578,94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4 578 366,94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4 578 366,94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4 567 166,94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3 768 212,00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3 768 212,00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2 740 908,00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97 541,18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97 541,18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97 541,18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</w:t>
            </w:r>
            <w:r>
              <w:rPr>
                <w:sz w:val="10"/>
              </w:rPr>
              <w:t>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837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M1IUZ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1 112 500,00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sierpnia 2009 r. o fin</w:t>
            </w:r>
            <w:r>
              <w:rPr>
                <w:sz w:val="10"/>
              </w:rPr>
              <w:t>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3 155 537,76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2 783 712,00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2 783 712,00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  <w:r>
              <w:rPr>
                <w:sz w:val="10"/>
              </w:rPr>
              <w:t xml:space="preserve">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837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M1IUZ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na program</w:t>
            </w:r>
            <w:r>
              <w:rPr>
                <w:sz w:val="10"/>
              </w:rPr>
              <w:t>y finansowane z udziałem środków, o których mowa w art. 5 ust. 1 pkt 2 i 3 ustawy z dnia 27 sierpnia 2009 r. o finansach publicznych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sierpnia 2009 r. o fin</w:t>
            </w:r>
            <w:r>
              <w:rPr>
                <w:sz w:val="10"/>
              </w:rPr>
              <w:t>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774 304,00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774 304,00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774 304,00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1 254 013,92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1 254 013,92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1 208 000,00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54 013,92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54 013,92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223 200,00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203 200,00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77 200,00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</w:t>
            </w:r>
            <w:r>
              <w:rPr>
                <w:sz w:val="10"/>
              </w:rPr>
              <w:t xml:space="preserve">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117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sierpnia 2009 r. o fin</w:t>
            </w:r>
            <w:r>
              <w:rPr>
                <w:sz w:val="10"/>
              </w:rPr>
              <w:t>ansach publicznych)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B3CB3">
        <w:trPr>
          <w:trHeight w:val="413"/>
        </w:trPr>
        <w:tc>
          <w:tcPr>
            <w:tcW w:w="3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ogółem: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67 238 665,68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60 575 753,68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38 912 433,37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24 383 860,00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14 528 573,37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2 037 900,00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18 758 179,00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207 241,31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660 000,00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6 662 912,00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6 662 912,00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2 740 908,00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5B2F">
      <w:pPr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 205/XXV/2020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30 grudnia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6"/>
        <w:gridCol w:w="4106"/>
        <w:gridCol w:w="2061"/>
        <w:gridCol w:w="1545"/>
        <w:gridCol w:w="1031"/>
      </w:tblGrid>
      <w:tr w:rsidR="002B3CB3">
        <w:trPr>
          <w:trHeight w:val="57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Przychody i rozchody budżetu w 2021r.</w:t>
            </w:r>
          </w:p>
        </w:tc>
      </w:tr>
      <w:tr w:rsidR="002B3CB3">
        <w:trPr>
          <w:trHeight w:val="867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trHeight w:val="27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 złotych</w:t>
            </w:r>
          </w:p>
        </w:tc>
      </w:tr>
      <w:tr w:rsidR="002B3CB3">
        <w:trPr>
          <w:trHeight w:val="86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Treść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Klasyfikacja</w:t>
            </w:r>
            <w:r>
              <w:rPr>
                <w:color w:val="000000"/>
                <w:sz w:val="24"/>
                <w:u w:color="000000"/>
              </w:rPr>
              <w:br/>
              <w:t>§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</w:t>
            </w:r>
          </w:p>
        </w:tc>
      </w:tr>
      <w:tr w:rsidR="002B3CB3">
        <w:trPr>
          <w:trHeight w:val="278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2B3CB3">
        <w:trPr>
          <w:trHeight w:val="57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3 478 702,52</w:t>
            </w:r>
          </w:p>
        </w:tc>
      </w:tr>
      <w:tr w:rsidR="002B3CB3">
        <w:trPr>
          <w:trHeight w:val="108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ze spłat pożyczek udzielonych na finansowanie zadań realizowanych z udziałem środków pochodzacych z budżetu Unii Europejskiej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2B3CB3">
        <w:trPr>
          <w:trHeight w:val="179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</w:t>
            </w:r>
            <w:r>
              <w:rPr>
                <w:sz w:val="20"/>
              </w:rPr>
              <w:t>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562 255,00</w:t>
            </w:r>
          </w:p>
        </w:tc>
      </w:tr>
      <w:tr w:rsidR="002B3CB3">
        <w:trPr>
          <w:trHeight w:val="156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</w:t>
            </w:r>
            <w:r>
              <w:rPr>
                <w:sz w:val="20"/>
              </w:rPr>
              <w:t>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250 106,74</w:t>
            </w:r>
          </w:p>
        </w:tc>
      </w:tr>
      <w:tr w:rsidR="002B3CB3">
        <w:trPr>
          <w:trHeight w:val="60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z zaciągniętych </w:t>
            </w:r>
            <w:r>
              <w:rPr>
                <w:sz w:val="20"/>
              </w:rPr>
              <w:t>pożyczek i kredytów na rynku krajowym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2 566 340,78</w:t>
            </w:r>
          </w:p>
        </w:tc>
      </w:tr>
      <w:tr w:rsidR="002B3CB3">
        <w:trPr>
          <w:trHeight w:val="57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3 394 527,84</w:t>
            </w:r>
          </w:p>
        </w:tc>
      </w:tr>
      <w:tr w:rsidR="002B3CB3">
        <w:trPr>
          <w:trHeight w:val="852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Pożyczki udzielone na finansowanie zadań realizowanych z udziałem środków pochodzacych z budżetu Unii Europejskiej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2B3CB3">
        <w:trPr>
          <w:trHeight w:val="852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pożyczek otrzymanych na</w:t>
            </w:r>
            <w:r>
              <w:rPr>
                <w:sz w:val="20"/>
              </w:rPr>
              <w:t xml:space="preserve"> finansowanie zadań realizowanych z udziałem środków pochodzacych z budżetu Unii Europejskiej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80 000,00</w:t>
            </w:r>
          </w:p>
        </w:tc>
      </w:tr>
      <w:tr w:rsidR="002B3CB3">
        <w:trPr>
          <w:trHeight w:val="604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3 214 527,84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5B2F">
      <w:pPr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 205/XXV/2020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30 grudnia 2020 r.</w:t>
      </w:r>
    </w:p>
    <w:p w:rsidR="00A77B3E" w:rsidRDefault="007E5B2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Zestawienie wydatków Funduszu sołeckiego w 2021 roku.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163"/>
        <w:gridCol w:w="1163"/>
        <w:gridCol w:w="1163"/>
        <w:gridCol w:w="3017"/>
        <w:gridCol w:w="2399"/>
      </w:tblGrid>
      <w:tr w:rsidR="002B3CB3">
        <w:trPr>
          <w:trHeight w:val="285"/>
        </w:trPr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 tym:</w:t>
            </w:r>
          </w:p>
        </w:tc>
      </w:tr>
      <w:tr w:rsidR="002B3CB3">
        <w:trPr>
          <w:trHeight w:val="480"/>
        </w:trPr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Dział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Rozdział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Nazwa Sołectwa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Nazwa zadania/przedsięwzięcia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bieżące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majątkowe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Zmiana lokalizacji hydrantu przy OSP Chorzenice- Witkowice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Zawada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projektu  oraz kanalizacji wodociągowej na nowo </w:t>
            </w:r>
            <w:r>
              <w:rPr>
                <w:sz w:val="18"/>
              </w:rPr>
              <w:t>powstałych w wyniku scalenia gruntów drogach gminnych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346756,08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286056,08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48056,08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Naprawa dróg lokalnych w sołectwie Garnek (drogi  wewnętrzne, gminne)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Utwardzenie drogi na Janaszewie, Pustkowie Kłomnickie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Bieżące naprawy dróg w sołectwie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Lipicze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i zakup materiałów na naprawy dróg gminnych na terenie sołectwa Lipicze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10056,08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Skrzydlów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Na naprawę dróg gminnych w </w:t>
            </w:r>
            <w:r>
              <w:rPr>
                <w:sz w:val="18"/>
              </w:rPr>
              <w:t>miejscowości Skrzydlów.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Lipicze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Naprawa oraz czyszczenie chodników na terenie sołectwa Lipicze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 Rudnicki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Naprawa dróg gminnych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Rzeki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Utwardzenie dróg gminnych w sołectwie Rzeki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progu zwalniającego na ul. Nowej oraz na ul. Głównej 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144000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Adamów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nawierzchni asfaltowej dróg gminnych w miejscowości Huby.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projektu przebudowy ul. Łąkowej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Lipicze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dróg ul. Krótkiej i ul. Nowej na terenie sołectwa Lipicze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Michałów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Projekt przebudowy ul. Spacerowej.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chodnika z kostki brukowej w pasie gminnej drogi publicznej- ul. Główna.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Zdrowa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</w:t>
            </w:r>
            <w:r>
              <w:rPr>
                <w:sz w:val="18"/>
              </w:rPr>
              <w:t>oraz wykonanie chodnika przy ul. Kłomnickiej.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kostki brukowej na budowę zatoki postojowej przy ul. Głównej.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60700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Naprawa dróg lokalnych w sołectwie Garnek (drogi  wewnętrzne, gminne)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Wykarczowanie oraz poszerzenie drogi z dojazdem do pól między ulicą Łąkową a ulicą Polną – tzw Łącznik oraz zakup kruszywa na przedłużenie ulicy Łąkowej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na naprawę dróg gminnych.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Zdrowa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na utwardzenie dróg gminnych.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Wykarczowanie oraz poszerzenie drogi z dojazdem do pól między ulicą Łąkową a ulicą Polną – tzw Łącznik oraz zakup kruszywa na przedłużenie ulicy Łąkowej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19700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Chmielarze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projektu drogi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3200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Chmielarze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nakładki asfaltowej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75075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Promocja wsi Kłomnice  przez Senioritki w Kłomnicach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136200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136200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48700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Doposażenie sprzętowe OSP Chorzenice- Witkowice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Remont strażnicy OSP Chorzenice- Witkowice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Remont garaży i ich wyposażenie w szafki ubraniowe dla OSP Kłomnice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Doposażenie OSP Konary  oraz dofinansowanie do budowy pomieszczenia gospodarczego przy OSP Konary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26500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umundurowania bojowego dla strażaków OSP oraz doposażenie w sprzęt.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szaf na mundury dla OSP Chorzenice- </w:t>
            </w:r>
            <w:r>
              <w:rPr>
                <w:sz w:val="18"/>
              </w:rPr>
              <w:t>Witkowice oraz materiałów na remont garażu OSP Chorzenice- Witkowice.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Remont strażnicy OSP Chorzenice- Witkowice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Remont garaży i ich wyposażenie w szafki ubraniowe dla OSP Kłomnice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posadzki w garażu OSP Nieznanice oraz naprawa dachu garażu OSP Nieznanice.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Zawada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 zaplecza socjalnego i sanitariatów w strażnicy OSP w Zawadzie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posadzki w garażu OSP Nieznanice oraz </w:t>
            </w:r>
            <w:r>
              <w:rPr>
                <w:sz w:val="18"/>
              </w:rPr>
              <w:t>naprawa dachu garażu OSP Nieznanice.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Remont pomieszczenia gospodarczego OSP Pacierzów ( zakup i montaż płytek)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klimatyzacji budynku OSP Rzerzęczyce.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Skrzydlów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Dofinansowanie do </w:t>
            </w:r>
            <w:r>
              <w:rPr>
                <w:sz w:val="18"/>
              </w:rPr>
              <w:t>przebudowy garażu OSP Skrzydlów.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Zdrowa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zakupu samochodu ratowniczo- gaśniczego dla OSP Zdrowa.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Chmielarze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Doposażenie Szkoły Podstawowej w Garnku ( pokrycie dachu lub zakup sprzętu do mycia, sprzęt sportowy)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wyposażenia do Szkoły Podstawowej w Witkowicach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pomocy dydaktycznych, doposażenie sal lekcyjnych , remont  Sali lekcyjnej  dla Szkoły Podstawowej w Garnku)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Szkoła Podstawowa w Garnku – sprzęt sportowy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laptopów i sprzętu elektronicznego dla SP w Konarach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Szkoły Podstawowej w Witkowicach.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Doposażenie  oraz zakup sprzętu komputerowego dla Szkoły Podstawowej w Konarach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Rzeki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wyposażenia do Szkoły Podstawowej w Garnku.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Nagrody dla uczniów szczególnie uzdolnionych i zakup pomocy naukowych dla Szkoły Podstawowej w Witkowicach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Zawada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 elewacji zewnętrznej  oraz remont placu zabaw przy SP w Zawadzie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wyposażenia dla Przedszkola- Oddział w Witkowicach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Przedszkola- Oddział w Witkowicach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Rzeki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wyposażenia do Oddziału Przedszkola w Rzekach Wielkich.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Rzerzęczcye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Doposażenie </w:t>
            </w:r>
            <w:r>
              <w:rPr>
                <w:sz w:val="18"/>
              </w:rPr>
              <w:t>Przedszkola w Rzerzęczycach.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Przedszkola- Oddział w Witkowicach.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591070,94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97541,18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11200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Adamów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Wydatki związane z utrzymaniem terenów zielonych oraz porządku i estetyki w sołectwie ( bieżące potrzeby, paliwo, remonty)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 Rudnicki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(umowa zlecenie, paliwo, części do kosiarki i kosy).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ładu i porządku, utrzymanie terenów zielonych i bieżące wydatki sołectwa związane z estetyką miejscowości.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44413,78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Adamów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Wydatki sołeckie na paliwo, olej, sprzęt do kosy, modernizacja uszkodzonych elementów na plac zabaw, </w:t>
            </w:r>
            <w:r>
              <w:rPr>
                <w:sz w:val="18"/>
              </w:rPr>
              <w:t>zakup farby, lakiery, ziemia, cement, zakup grilla.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647,88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Bartkowice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trenów zielonych i estetyki w sołectwie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Chmielarze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kosiarki ( zakup benzyny, żyłki oraz przeglądu)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150,84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 oraz porządku, czystości i estetyki w sołectwie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Wydatki związane z utrzymaniem terenów zielonych oraz porządku i estetyki w sołectwie ( bieżące potrzeby, paliwo, remonty)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</w:t>
            </w:r>
            <w:r>
              <w:rPr>
                <w:sz w:val="18"/>
              </w:rPr>
              <w:t>estetyki oraz utrzymanie terenów użyteczności publicznej w Sołectwie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Estetyka terenów zielonych i ich utrzymanie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5380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Estetyka sołectwa ( mal. Altany, przystanku autob., zakup paliwa, naprawa kos i kosiarek, zakup roślin ozdobnych) usługa sprzątania i usługa koszenia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Kuźnica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użyteczności publicznej ( zakup paliwa, oleju i żyłki do kosiarki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236,22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Lipicze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zielonych, ( w tym traktora, piły, kosiarki)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do kosy spalinowej oraz jej serwis.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 Rudnicki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(umowa zlecenie, paliwo, części do kosiarki i</w:t>
            </w:r>
            <w:r>
              <w:rPr>
                <w:sz w:val="18"/>
              </w:rPr>
              <w:t xml:space="preserve"> kosy).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1066,04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oraz czystości i estetyki w sołectwie (zakup kosiarki, koszenie traw, paliwo, opryski, itp.)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8864,24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Niwki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Utrzymanie terenów zielonych, zakup paliwa, oleju, żyłka, drobne naprawy sprzętu.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oraz estetyki w sołectwie (usługi, zakup paliwa, żyłki, farb, lakierów itp.).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i estetyki w sołectwie.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4380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Skrzydlów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 (paliwo, </w:t>
            </w:r>
            <w:r>
              <w:rPr>
                <w:sz w:val="18"/>
              </w:rPr>
              <w:t>żyłka, itp.) oraz bieżące wydatki sołectwa. Wykaszanie terenów zielonych- CIS.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1380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Śliwaków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 i estetyki w sołectwie Śliwaków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ładu i porządku, utrzymanie terenów zielonych i bieżące wydatki </w:t>
            </w:r>
            <w:r>
              <w:rPr>
                <w:sz w:val="18"/>
              </w:rPr>
              <w:t>sołectwa związane z estetyką miejscowości.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Zawada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1680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Zdrowa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828,56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2527,4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Wydatki związane z utrzymaniem terenów zielonych oraz porządku i estetyki w sołectwie ( bieżące potrzeby, paliwo, remonty)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Estetyka sołectwa ( mal. Altany, przystanku autob., zakup paliwa, naprawa kos i kosiarek, zakup roślin ozdobnych) usługa sprzątania i usługa koszenia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do kosy spalinowej oraz jej serwis.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444,4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Niwki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</w:t>
            </w:r>
            <w:r>
              <w:rPr>
                <w:sz w:val="18"/>
              </w:rPr>
              <w:t>zielonych oraz czystości i estetyki w sołectwie (zakup kosiarki, koszenie traw, paliwo, opryski, itp.)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683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Zdrowa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39400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Bartkowice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trenów zielonych i estetyki w sołectwie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Chmielarze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Centrum Integracji Społecznej – utrzymanie użytków zielonych, wycinka krzaków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 oraz porządku, czystości i estetyki w sołectwie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Wydatki związane z utrzymaniem terenów zielonych oraz porządku i estetyki w sołectwie ( bieżące potrzeby, paliwo, remonty)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estetyki oraz utrzymanie terenów użyteczności publicznej w Sołectwie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Koszenie placu zabaw i terenów gminnych, przystanków PKS i parkingów przy PKP i Cmentarzu w Kłomnicach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Estetyka sołectwa ( mal. Altany, przystanku autob., zakup paliwa, naprawa kos i kosiarek, zakup roślin ozdobnych) usługa sprzątania i usługa koszenia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Lipicze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zielonych, ( w tym traktora, piły, kosiarki)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Koszenie działki gminnej, poboczy i rowów na terenie sołectwa Michałów.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 Rudnicki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(umowa zlecenie, paliwo, części do kosiarki i kosy).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oraz czystości i estetyki w</w:t>
            </w:r>
            <w:r>
              <w:rPr>
                <w:sz w:val="18"/>
              </w:rPr>
              <w:t xml:space="preserve"> sołectwie (zakup kosiarki, koszenie traw, paliwo, opryski, itp.)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oraz estetyki w sołectwie (usługi, zakup paliwa, żyłki, farb, lakierów itp.).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Skrzydlów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 (paliwo, żyłka, </w:t>
            </w:r>
            <w:r>
              <w:rPr>
                <w:sz w:val="18"/>
              </w:rPr>
              <w:t>itp.) oraz bieżące wydatki sołectwa. Wykaszanie terenów zielonych- CIS.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Śliwaków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 i estetyki w sołectwie Śliwaków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Zawada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Zdrowa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Oświetlenie ulic w Kłomnicach, Wrzosowa i Brzozowa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Doświetlenie dróg na terenie sołectwa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Doświetlenie ulicy Częstochowskiej, Leśnej oraz Wolności.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</w:t>
            </w:r>
            <w:r>
              <w:rPr>
                <w:sz w:val="18"/>
              </w:rPr>
              <w:t>oświetlenia drogi gminnej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Wykonanie oświetlenia drogowego- ul. Mstowska nr 10 i 77, ul. Szkolna nr 11, ul. Spacerowa.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Zawada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Doświetlenie dróg gminnych – ul. Zachodnia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440529,76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189193,7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Adamów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Wydatki sołeckie na paliwo, olej, sprzęt do kosy, modernizacja uszkodzonych elementów na plac zabaw, zakup farby, lakiery, ziemia, cement, zakup grilla.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Bartkowice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trenów zielonych i estetyki w sołectwie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Chmielarze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placu zabaw ( zakup piasku i lakier do pomalowania)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Chorzenice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terenów zielonych oraz porządku, czystości i estetyki w sołectwie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833,26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Wydatki związane z utrzymaniem terenów zielonych oraz porządku i estetyki w sołectwie ( bieżące potrzeby, paliwo, remonty)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estetyki oraz utrzymanie terenów użyteczności publicznej w Sołectwie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2058,4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Mikołaj dla dzieci z Sołectwa Karczewice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Wyposażenie placu zabaw przy Przedszkolu w Kłomnicach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urządzeń na plac zabaw na działkę gminną wraz z utwardzeniem oraz koszty związane ze zgłoszeniem robót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16000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Estetyka sołectwa ( mal. Altany, przystanku autob., zakup paliwa, naprawa kos i kosiarek, zakup roślin ozdobnych) usługa sprzątania i usługa koszenia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1571,84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Kuźnica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huśtawki „ bocianie gniazdo” na plac zabaw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Kuźnica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Zorganizowanie festynu wiejskiego.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i montaż urządzeń zabawowych na plac zabaw na terenie działki 90/2.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 Rudnicki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Doposażenie, konserwacja, wykonanie oświetlenia i doprowadzenie wody na plac rekreacyjno- sportowy.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Niwki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placu zabaw, zakup zjeżdżalni, huśtawka, karuzela.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22700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Niwki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Zagospodarowanie placu wokół budynku gospodarczo-świetlicowego, zakup tablicy informacyjnej.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Zorganizowanie imprezy plenerowej dla mieszkańców sołectwa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estetyki i wizerunku sołectwa ( materiały, usługa)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Zagospodarowanie  placu zabaw na potrzeby mieszkańców – doposażenie.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17789,98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terenów zielonych oraz estetyki w sołectwie (usługi, zakup paliwa, żyłki, farb, lakierów itp.).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589,96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Zagospodarowanie placu naprzeciwko Ośrodka Zdrowia w Rzerzęczycach.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Doposażenie terenu „ Doliny Dwóch </w:t>
            </w:r>
            <w:r>
              <w:rPr>
                <w:sz w:val="18"/>
              </w:rPr>
              <w:t>Stawów” (tablica edukacyjna, 2 ławki) oraz zakup materiałów na utrzymanie terenu.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Skrzydlów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terenu gminnego przy rzece Warcie.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Skrzydlów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placu zabaw przy ul. Lipowej.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Śliwaków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Utworzenie placu zabaw na działce gminnej nr 104/1 przy świetlicy wiejskiej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Śliwaków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świetlicy oraz ogrodzenia placu świetlicowego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Śliwaków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niezbędnych rzeczy na świetlicę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Śliwaków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Zagospodarowanie działki nr 178 na cele rekreacyjno-integracyjne oraz ogrodzenie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14150,26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Rajd rowerowy.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ładu i porządku, utrzymanie terenów zielonych i bieżące wydatki sołectwa związane z estetyką </w:t>
            </w:r>
            <w:r>
              <w:rPr>
                <w:sz w:val="18"/>
              </w:rPr>
              <w:t>miejscowości.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Zawada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Organizacja zawodów wędkarskich z okazji Dnia Dziecka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Zawada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Zagospodarowanie działek gminnych na cele rekreacyjne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Zdrowa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świetlicy wiejskiej.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Remont budynku Remiza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48532,06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urządzeń na plac zabaw na działkę gminną wraz z utwardzeniem oraz koszty związane ze zgłoszeniem robót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Konary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i zainstalowanie podliczników w budynku OSP na potrzeby świetlicy( wodomierz + podlicznik)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Kuźnica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i wykonanie ogrodzenia terenu przeznaczonego pod kontener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 Rudnicki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Doposażenie, konserwacja, wykonanie oświetlenia i</w:t>
            </w:r>
            <w:r>
              <w:rPr>
                <w:sz w:val="18"/>
              </w:rPr>
              <w:t xml:space="preserve"> doprowadzenie wody na plac rekreacyjno- sportowy.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Michałów Rudnicki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Naprawa i zakup tablic ogłoszeniowych.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Wzmocnienie obrzeży zbiornika przeciwpożarowego.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93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Zorganizowanie imprezy plenerowej dla mieszkańców sołectwa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93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estetyki i wizerunku sołectwa ( materiały, usługa)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93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Doprowadzenie bieżącej wody na placu zabaw w Pacierzowie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93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</w:t>
            </w:r>
            <w:r>
              <w:rPr>
                <w:sz w:val="18"/>
              </w:rPr>
              <w:t>monitoringu placu zabaw.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8000</w:t>
            </w:r>
          </w:p>
        </w:tc>
      </w:tr>
      <w:tr w:rsidR="002B3CB3">
        <w:trPr>
          <w:trHeight w:val="93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Witkowice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ładu i porządku, utrzymanie terenów zielonych i bieżące wydatki sołectwa związane z estetyką miejscowości.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1732,06</w:t>
            </w:r>
          </w:p>
        </w:tc>
      </w:tr>
      <w:tr w:rsidR="002B3CB3">
        <w:trPr>
          <w:trHeight w:val="93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Zawada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Organizacja zawodów wędkarskich z okazji Dnia Dziecka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145775,38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Bartkowice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i wykończenie budynku gospodarczo-świetlicowego na działce gminnej i jej zagospodarowanie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37775,38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Zagospodarowanie parku im. Braci Reszke w Garnku ( alejki, doposażenie placu zabaw)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Rozbudowa świetlicy wiejskiej znajdującej się w budynku OSP Karczewice Garnek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placu zabaw przy „Orliku” w Nieznanicach.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43528,62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Kuźnica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kontenera na potrzeby społeczności wiejskiej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Zberezka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budynku gospodarczo świetlicowego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25528,62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46013,92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46013,92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39013,92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materiałów wspomagających działalność nowego Koła Gospodyń Wiejskich w Garnku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materiałów na </w:t>
            </w:r>
            <w:r>
              <w:rPr>
                <w:sz w:val="18"/>
              </w:rPr>
              <w:t>warsztaty organizowane przez bibliotekę – filia Garnek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1013,92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Promocja wsi Kłomnice przez KGW Kłomniczanki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strojów i instrumentów  dla młodzieży, którzy grają w orkiestrze dętej  przy OSP Kłomnice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Pacierzów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materiałów i towarów na zajęcia pozalekcyjne dla dzieci organizowane przez bibliotekę w Pacierzowie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Zakup sprzętu i akcesoriów dla dzieci z sołectwa grających na instrumentach muzycznych w ramach zajęć pozalekcyjnych.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butów, strojów, wyposażenia, artykułów spożywczo- przemysłowych i AGD na potrzeby KGW Rzerzęczyce.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Skrzydlów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Na promocję wsi i gminy przez KGW Skrzydlów przez przygotowanie stołów świątecznych. Zakup butów reprezentacyjnych.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Zdrowa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Zakup wyposażenia oraz artykułów spożywczo- przemysłowych na potrzeby KGW „Zdrowianki”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Dla Garkowianek ( instruktor śpiewu)-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KGW „NADWARCIANIE” – Warsztaty Makramy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Pokrycie kosztów publikacji o historii Rzerzęczyc stworzonej przez Szkołę Podstawową w Rzerzęczycach.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Nieznanice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w sprzęt sportowy „Orlika” w Nieznanicach.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Rzeki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Doposażenie </w:t>
            </w:r>
            <w:r>
              <w:rPr>
                <w:sz w:val="18"/>
              </w:rPr>
              <w:t>boiska sportowego w Rzekach Wielkich.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kosiarki oraz zakup sprzętu sportowego dla LKS Orkan.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Rzerzęczyce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kosiarki oraz zakup sprzętu sportowego dla LKS Orkan.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Garnek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materiałów wspomagających dla Uczniowskiego Klubu Sportowego ( zakup sprzętu, stroje sportowe)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4500</w:t>
            </w:r>
          </w:p>
        </w:tc>
      </w:tr>
      <w:tr w:rsidR="002B3CB3">
        <w:trPr>
          <w:trHeight w:val="49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Karczewice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UKS Akademia Sportu Garnek- ubrania oraz sprzęt sportowy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6000</w:t>
            </w:r>
          </w:p>
        </w:tc>
      </w:tr>
      <w:tr w:rsidR="002B3CB3">
        <w:trPr>
          <w:trHeight w:val="121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Pokrycie kosztów wyjazdu na basen kryty i naukę pływania przez instruktorów i pokrycie kosztów sprzętu na strzelnicę przy szkole Podstawowej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4000</w:t>
            </w:r>
          </w:p>
        </w:tc>
      </w:tr>
      <w:tr w:rsidR="002B3CB3">
        <w:trPr>
          <w:trHeight w:val="73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Zdrowa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Pokrycie kosztów dojazdu dzieci na basen w ramach zajęć pozalekcyjnych.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</w:t>
            </w:r>
          </w:p>
        </w:tc>
      </w:tr>
      <w:tr w:rsidR="002B3CB3">
        <w:trPr>
          <w:trHeight w:val="300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Kłomnice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budynku dla GLKS w Kłomnicach w którym ma być odnowa biologiczna i rehabilitacyjnego i sportowego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20000</w:t>
            </w:r>
          </w:p>
        </w:tc>
      </w:tr>
      <w:tr w:rsidR="002B3CB3">
        <w:trPr>
          <w:trHeight w:val="975"/>
        </w:trPr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Ogółem planowane wydatki wynoszą: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t>1277540,94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5B2F">
      <w:pPr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 205/XXV/2020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30 grudnia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163"/>
        <w:gridCol w:w="3473"/>
        <w:gridCol w:w="2090"/>
        <w:gridCol w:w="1531"/>
        <w:gridCol w:w="191"/>
        <w:gridCol w:w="1016"/>
      </w:tblGrid>
      <w:tr w:rsidR="002B3CB3">
        <w:trPr>
          <w:trHeight w:val="315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Planowane dotacje do udzielenia z Budżetu Gminy Kłomnice w 2021 roku</w:t>
            </w:r>
          </w:p>
        </w:tc>
      </w:tr>
      <w:tr w:rsidR="002B3CB3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trHeight w:val="31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 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jednostki/ nazwa zadania</w:t>
            </w:r>
          </w:p>
        </w:tc>
        <w:tc>
          <w:tcPr>
            <w:tcW w:w="49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Kwota </w:t>
            </w:r>
            <w:r>
              <w:rPr>
                <w:b/>
                <w:sz w:val="20"/>
              </w:rPr>
              <w:t>dotacji w zł</w:t>
            </w:r>
          </w:p>
        </w:tc>
      </w:tr>
      <w:tr w:rsidR="002B3CB3">
        <w:trPr>
          <w:trHeight w:val="31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2B3CB3">
        <w:trPr>
          <w:trHeight w:val="660"/>
        </w:trPr>
        <w:tc>
          <w:tcPr>
            <w:tcW w:w="549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trHeight w:val="66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85154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Centrum Integracji Społecznej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51 000,00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trHeight w:val="66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85154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Miasto Częstochowa</w:t>
            </w: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3 900,00</w:t>
            </w:r>
          </w:p>
        </w:tc>
      </w:tr>
      <w:tr w:rsidR="002B3CB3">
        <w:trPr>
          <w:trHeight w:val="66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85232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Centrum Integracji Społecznej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530 000,00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B3CB3">
        <w:trPr>
          <w:trHeight w:val="66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Gminny Ośrodek Kultury w Kłomnicach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B3CB3">
        <w:trPr>
          <w:trHeight w:val="70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92116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  Publiczna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B3CB3">
        <w:trPr>
          <w:trHeight w:val="54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581 000,00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3 900,00</w:t>
            </w:r>
          </w:p>
        </w:tc>
      </w:tr>
      <w:tr w:rsidR="002B3CB3">
        <w:trPr>
          <w:trHeight w:val="420"/>
        </w:trPr>
        <w:tc>
          <w:tcPr>
            <w:tcW w:w="549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Jednostki spoza sektora finansów publicznych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trHeight w:val="109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jednostki OSP na zadania w zakresie p. poż.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35 </w:t>
            </w:r>
            <w:r>
              <w:rPr>
                <w:sz w:val="20"/>
              </w:rPr>
              <w:t>000,00</w:t>
            </w:r>
          </w:p>
        </w:tc>
      </w:tr>
      <w:tr w:rsidR="002B3CB3">
        <w:trPr>
          <w:trHeight w:val="63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85154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organizacje pozarządowe na zadania w zakresie przeciwdziałania alkoholizmowi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110 000,00</w:t>
            </w:r>
          </w:p>
        </w:tc>
      </w:tr>
      <w:tr w:rsidR="002B3CB3">
        <w:trPr>
          <w:trHeight w:val="63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92195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organizacje pozarządowe na zadania w zakresie kultury i dziedzictwa narodowego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2B3CB3">
        <w:trPr>
          <w:trHeight w:val="31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organizacje pozarządowe na zadania w</w:t>
            </w:r>
            <w:r>
              <w:rPr>
                <w:sz w:val="20"/>
              </w:rPr>
              <w:t xml:space="preserve"> zakresie kultury fizycznej i sportu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2B3CB3">
        <w:trPr>
          <w:trHeight w:val="31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253 000,00</w:t>
            </w:r>
          </w:p>
        </w:tc>
      </w:tr>
      <w:tr w:rsidR="002B3CB3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B3CB3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581 000,00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256 900,00</w:t>
            </w:r>
          </w:p>
        </w:tc>
      </w:tr>
      <w:tr w:rsidR="002B3CB3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B3CB3">
        <w:trPr>
          <w:trHeight w:val="315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 dotacje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2 037 900,00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5B2F">
      <w:pPr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 205/XXV/2020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30 grudnia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075"/>
        <w:gridCol w:w="221"/>
        <w:gridCol w:w="4871"/>
        <w:gridCol w:w="677"/>
        <w:gridCol w:w="1560"/>
        <w:gridCol w:w="928"/>
      </w:tblGrid>
      <w:tr w:rsidR="002B3CB3">
        <w:trPr>
          <w:trHeight w:val="480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 I Plan dochodów zadań zleconych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B3CB3">
        <w:trPr>
          <w:gridAfter w:val="1"/>
          <w:wAfter w:w="945" w:type="dxa"/>
          <w:trHeight w:val="300"/>
        </w:trPr>
        <w:tc>
          <w:tcPr>
            <w:tcW w:w="94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Wartość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750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Administracja publiczna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81 355,00</w:t>
            </w:r>
          </w:p>
        </w:tc>
      </w:tr>
      <w:tr w:rsidR="002B3CB3">
        <w:trPr>
          <w:gridAfter w:val="1"/>
          <w:wAfter w:w="945" w:type="dxa"/>
          <w:trHeight w:val="1215"/>
        </w:trPr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Dotacje celowe otrzymane z budżetu państwa na realizację zadań </w:t>
            </w:r>
            <w:r>
              <w:rPr>
                <w:sz w:val="24"/>
              </w:rPr>
              <w:t>bieżących z zakresu administracji rządowej oraz innych zadań zleconych gminie (związkom gmin) ustawami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81 355,00</w:t>
            </w:r>
          </w:p>
        </w:tc>
      </w:tr>
      <w:tr w:rsidR="002B3CB3">
        <w:trPr>
          <w:gridAfter w:val="1"/>
          <w:wAfter w:w="945" w:type="dxa"/>
          <w:trHeight w:val="645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751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Urzędy naczelnych organów władzy państwowej, kontroli i ochrony prawa oraz sądownictwa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2 872,00</w:t>
            </w:r>
          </w:p>
        </w:tc>
      </w:tr>
      <w:tr w:rsidR="002B3CB3">
        <w:trPr>
          <w:gridAfter w:val="1"/>
          <w:wAfter w:w="945" w:type="dxa"/>
          <w:trHeight w:val="915"/>
        </w:trPr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Dotacje celowe otrzymane z budżetu </w:t>
            </w:r>
            <w:r>
              <w:rPr>
                <w:sz w:val="24"/>
              </w:rPr>
              <w:t>państwa na realizację zadań bieżących z zakresu administracji rządowej oraz innych zadań zleconych gminie (związkom gmin) ustawami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2 872,00</w:t>
            </w:r>
          </w:p>
        </w:tc>
      </w:tr>
      <w:tr w:rsidR="002B3CB3">
        <w:trPr>
          <w:gridAfter w:val="1"/>
          <w:wAfter w:w="945" w:type="dxa"/>
          <w:trHeight w:val="465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752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Obrona narodowa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400,00</w:t>
            </w:r>
          </w:p>
        </w:tc>
      </w:tr>
      <w:tr w:rsidR="002B3CB3">
        <w:trPr>
          <w:gridAfter w:val="1"/>
          <w:wAfter w:w="945" w:type="dxa"/>
          <w:trHeight w:val="915"/>
        </w:trPr>
        <w:tc>
          <w:tcPr>
            <w:tcW w:w="22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Dotacje celowe otrzymane z budżetu państwa na realizację zadań bieżących z zakresu </w:t>
            </w:r>
            <w:r>
              <w:rPr>
                <w:sz w:val="24"/>
              </w:rPr>
              <w:t>administracji rządowej oraz innych zadań zleconych gminie (związkom gmin) ustawami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400,00</w:t>
            </w:r>
          </w:p>
        </w:tc>
      </w:tr>
      <w:tr w:rsidR="002B3CB3">
        <w:trPr>
          <w:gridAfter w:val="1"/>
          <w:wAfter w:w="945" w:type="dxa"/>
          <w:trHeight w:val="435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4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Ochrona  zdrowia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2 570,00</w:t>
            </w:r>
          </w:p>
        </w:tc>
      </w:tr>
      <w:tr w:rsidR="002B3CB3">
        <w:trPr>
          <w:gridAfter w:val="1"/>
          <w:wAfter w:w="945" w:type="dxa"/>
          <w:trHeight w:val="99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Dotacje celowe otrzymane z budżetu państwa na realizację zadań bieżących z zakresu administracji rządowej oraz innych zadań </w:t>
            </w:r>
            <w:r>
              <w:rPr>
                <w:sz w:val="24"/>
              </w:rPr>
              <w:t>zleconych gminie (związkom gmin) ustawami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2 570,00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852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Pomoc społeczna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59 200,00</w:t>
            </w:r>
          </w:p>
        </w:tc>
      </w:tr>
      <w:tr w:rsidR="002B3CB3">
        <w:trPr>
          <w:gridAfter w:val="1"/>
          <w:wAfter w:w="945" w:type="dxa"/>
          <w:trHeight w:val="109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59 </w:t>
            </w:r>
            <w:r>
              <w:rPr>
                <w:sz w:val="24"/>
              </w:rPr>
              <w:t>200,00</w:t>
            </w:r>
          </w:p>
        </w:tc>
      </w:tr>
      <w:tr w:rsidR="002B3CB3">
        <w:trPr>
          <w:gridAfter w:val="1"/>
          <w:wAfter w:w="945" w:type="dxa"/>
          <w:trHeight w:val="390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855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Rodzina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17 582 127,00</w:t>
            </w:r>
          </w:p>
        </w:tc>
      </w:tr>
      <w:tr w:rsidR="002B3CB3">
        <w:trPr>
          <w:gridAfter w:val="1"/>
          <w:wAfter w:w="945" w:type="dxa"/>
          <w:trHeight w:val="9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5 418 739,00</w:t>
            </w:r>
          </w:p>
        </w:tc>
      </w:tr>
      <w:tr w:rsidR="002B3CB3">
        <w:trPr>
          <w:gridAfter w:val="1"/>
          <w:wAfter w:w="945" w:type="dxa"/>
          <w:trHeight w:val="1620"/>
        </w:trPr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Dotacje celowe otrzymane z budżetu </w:t>
            </w:r>
            <w:r>
              <w:rPr>
                <w:sz w:val="24"/>
              </w:rPr>
              <w:t>państwa nazadania bieżące z zakresu administracji rządowej   zlecone gminom (związkom gmin) związane z realizacją świadczenia wychowawczego stanowiącego pomoc państwa w wychowaniu dzieci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12 163 388,00</w:t>
            </w:r>
          </w:p>
        </w:tc>
      </w:tr>
      <w:tr w:rsidR="002B3CB3">
        <w:trPr>
          <w:gridAfter w:val="1"/>
          <w:wAfter w:w="945" w:type="dxa"/>
          <w:trHeight w:val="495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Razem: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17 728 524,00</w:t>
            </w:r>
          </w:p>
        </w:tc>
      </w:tr>
      <w:tr w:rsidR="002B3CB3">
        <w:trPr>
          <w:gridAfter w:val="1"/>
          <w:wAfter w:w="945" w:type="dxa"/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B3CB3">
        <w:trPr>
          <w:trHeight w:val="480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II Plan wydatków zadań </w:t>
            </w:r>
            <w:r>
              <w:rPr>
                <w:b/>
                <w:sz w:val="24"/>
              </w:rPr>
              <w:t>zleconych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2B3CB3">
        <w:trPr>
          <w:gridAfter w:val="1"/>
          <w:wAfter w:w="945" w:type="dxa"/>
          <w:trHeight w:val="10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Wartość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Administracja publiczna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81 355,00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75011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Urzędy wojewódzkie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81 355,00</w:t>
            </w:r>
          </w:p>
        </w:tc>
      </w:tr>
      <w:tr w:rsidR="002B3CB3">
        <w:trPr>
          <w:gridAfter w:val="1"/>
          <w:wAfter w:w="945" w:type="dxa"/>
          <w:trHeight w:val="36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wynagrodzenia i składki od nich naliczane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81 355,00</w:t>
            </w:r>
          </w:p>
        </w:tc>
      </w:tr>
      <w:tr w:rsidR="002B3CB3">
        <w:trPr>
          <w:gridAfter w:val="1"/>
          <w:wAfter w:w="945" w:type="dxa"/>
          <w:trHeight w:val="63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751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Urzędy naczelnych organów władzy państwowej, kontroli i ochrony prawa</w:t>
            </w:r>
            <w:r>
              <w:rPr>
                <w:b/>
                <w:sz w:val="24"/>
              </w:rPr>
              <w:t xml:space="preserve"> oraz sądownictwa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2 872,00</w:t>
            </w:r>
          </w:p>
        </w:tc>
      </w:tr>
      <w:tr w:rsidR="002B3CB3">
        <w:trPr>
          <w:gridAfter w:val="1"/>
          <w:wAfter w:w="945" w:type="dxa"/>
          <w:trHeight w:val="60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75101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Urzędy naczelnych organów władzy państwowej, kontroli i ochrony prawa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2 872,00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wynagrodzenia i składki od nich naliczane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2 872,00</w:t>
            </w:r>
          </w:p>
        </w:tc>
      </w:tr>
      <w:tr w:rsidR="002B3CB3">
        <w:trPr>
          <w:gridAfter w:val="1"/>
          <w:wAfter w:w="945" w:type="dxa"/>
          <w:trHeight w:val="33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752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Obrona narodowa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400,00</w:t>
            </w:r>
          </w:p>
        </w:tc>
      </w:tr>
      <w:tr w:rsidR="002B3CB3">
        <w:trPr>
          <w:gridAfter w:val="1"/>
          <w:wAfter w:w="945" w:type="dxa"/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75212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Pozostałe wydatki obronne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wydatki związ. </w:t>
            </w:r>
            <w:r>
              <w:rPr>
                <w:sz w:val="24"/>
              </w:rPr>
              <w:t>z realiz. ich statut. zadań;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2 570,00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85195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Pozostała działalność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2 570,00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wydatki związ. z realiz. ich statut. zadań;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180,00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wynagrodzenia i składki od nich naliczane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2 390,00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852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Pomoc społeczna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59 200,00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85219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Ośrodki Pomocy Społecznej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12 200,00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świadczenia na rzecz osób fizycznych;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12 019,00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wydatki związ. z realiz. ich statut. zadań;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181,00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85228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Usługi opiekuńcze i specjalistyczne usługi opiekuńcze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47 000,00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wynagrodzenia i składki od nich </w:t>
            </w:r>
            <w:r>
              <w:rPr>
                <w:sz w:val="24"/>
              </w:rPr>
              <w:t>naliczane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32 640,00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wydatki związ. z realiz. ich statut. zadań;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14 360,00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Rodzina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17 582 127,00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85501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Swiadczenia wychowawcze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12 163 388,00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świadczenia na rzecz osób fizycznych;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12 060 500,00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wynagrodzenia i składki od nich </w:t>
            </w:r>
            <w:r>
              <w:rPr>
                <w:sz w:val="24"/>
              </w:rPr>
              <w:t>naliczane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60 000,00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wydatki związ. z realiz. ich statut. zadań;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42 888,00</w:t>
            </w:r>
          </w:p>
        </w:tc>
      </w:tr>
      <w:tr w:rsidR="002B3CB3">
        <w:trPr>
          <w:gridAfter w:val="1"/>
          <w:wAfter w:w="945" w:type="dxa"/>
          <w:trHeight w:val="94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85502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4 932 679,00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świadczenia</w:t>
            </w:r>
            <w:r>
              <w:rPr>
                <w:sz w:val="24"/>
              </w:rPr>
              <w:t xml:space="preserve"> na rzecz osób fizycznych;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4 402 220,00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wynagrodzenia i składki od nich naliczane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521 940,00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wydatki związ. z realiz. ich statut. zadań;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8 519,00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85504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Wspieranie rodziny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440 510,00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świadczenia na rzecz osób fizycznych;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426 300,00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wynagrodzenia i składki od nich naliczane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11 368,00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wydatki związ. z realiz. ich statut. zadań;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2 842,00</w:t>
            </w:r>
          </w:p>
        </w:tc>
      </w:tr>
      <w:tr w:rsidR="002B3CB3">
        <w:trPr>
          <w:gridAfter w:val="1"/>
          <w:wAfter w:w="945" w:type="dxa"/>
          <w:trHeight w:val="60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85513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Składki na ubezpieczenie zdrowotne opłacane za osoby pobierające niektóre świadczenia rodzinne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45 550,00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wydatki związ. z realiz. ich</w:t>
            </w:r>
            <w:r>
              <w:rPr>
                <w:sz w:val="24"/>
              </w:rPr>
              <w:t xml:space="preserve"> statut. zadań;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45 550,00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Razem: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17 728 524,00</w:t>
            </w:r>
          </w:p>
        </w:tc>
      </w:tr>
      <w:tr w:rsidR="002B3CB3">
        <w:trPr>
          <w:gridAfter w:val="1"/>
          <w:wAfter w:w="945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trHeight w:val="315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III Plan dochodów  zadań zleconych do odprowadzenia do budżetu państwa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gridAfter w:val="1"/>
          <w:wAfter w:w="945" w:type="dxa"/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Wartość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Administracja publiczna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412,00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75011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Urzędy wojewódzkie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412,00</w:t>
            </w:r>
          </w:p>
        </w:tc>
      </w:tr>
      <w:tr w:rsidR="002B3CB3">
        <w:trPr>
          <w:gridAfter w:val="1"/>
          <w:wAfter w:w="945" w:type="dxa"/>
          <w:trHeight w:val="3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852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Pomoc </w:t>
            </w:r>
            <w:r>
              <w:rPr>
                <w:b/>
                <w:sz w:val="24"/>
              </w:rPr>
              <w:t>społeczna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23 000,00</w:t>
            </w:r>
          </w:p>
        </w:tc>
      </w:tr>
      <w:tr w:rsidR="002B3CB3">
        <w:trPr>
          <w:gridAfter w:val="1"/>
          <w:wAfter w:w="945" w:type="dxa"/>
          <w:trHeight w:val="36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85228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Usługi opiekuńcze i specjalistyczne usługi opiekuńcze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23 000,00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Rodzina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120 000,00</w:t>
            </w:r>
          </w:p>
        </w:tc>
      </w:tr>
      <w:tr w:rsidR="002B3CB3">
        <w:trPr>
          <w:gridAfter w:val="1"/>
          <w:wAfter w:w="945" w:type="dxa"/>
          <w:trHeight w:val="99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85502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Świadczenia rodzinne, świadczenie z funduszu alimentacyjnego oraz składki na ubezpieczenia emerytalne i rentowe z ubezpieczenia </w:t>
            </w:r>
            <w:r>
              <w:rPr>
                <w:sz w:val="24"/>
              </w:rPr>
              <w:t>społecznego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120 000,00</w:t>
            </w:r>
          </w:p>
        </w:tc>
      </w:tr>
      <w:tr w:rsidR="002B3CB3">
        <w:trPr>
          <w:gridAfter w:val="1"/>
          <w:wAfter w:w="945" w:type="dxa"/>
          <w:trHeight w:val="342"/>
        </w:trPr>
        <w:tc>
          <w:tcPr>
            <w:tcW w:w="7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Razem: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E5B2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143 412,00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E5B2F">
      <w:pPr>
        <w:keepNext/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 205/XXV/2020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30 grudnia 2020 r.</w:t>
      </w:r>
    </w:p>
    <w:p w:rsidR="00A77B3E" w:rsidRDefault="007E5B2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UZASADNIENIE DO  UCHWAŁY </w:t>
      </w:r>
      <w:r>
        <w:rPr>
          <w:b/>
          <w:color w:val="000000"/>
          <w:u w:color="000000"/>
        </w:rPr>
        <w:t>BUDŻETOWEJ NA 2021 ROK</w:t>
      </w:r>
    </w:p>
    <w:p w:rsidR="00A77B3E" w:rsidRDefault="007E5B2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Uchwała Budżetowa na 2021 rok została  sporządzona w oparciu o następujące materiały:</w:t>
      </w:r>
    </w:p>
    <w:p w:rsidR="00A77B3E" w:rsidRDefault="007E5B2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Dochody majątkowe </w:t>
      </w:r>
      <w:r>
        <w:rPr>
          <w:color w:val="000000"/>
          <w:u w:color="000000"/>
        </w:rPr>
        <w:t xml:space="preserve">zostały zaplanowane  w oparciu o podpisaną umowę  na realizację zadań  pn.: ”Rewitalizacja placu w centrum Kłomnic (Pasternik)”, </w:t>
      </w:r>
      <w:r>
        <w:rPr>
          <w:color w:val="000000"/>
          <w:u w:color="000000"/>
        </w:rPr>
        <w:t xml:space="preserve">Kompleksowa termomodernizacja trzech budynków użyteczności publicznej w Gminie Kłomnice, w związku z przyznaniem środków z Rządowego Funduszu Inwestycji Lokalnych oraz zwrot funduszu sołeckiego za 2020 rok. Pozostałe dochody majątkowe zostały zaplanowane  </w:t>
      </w:r>
      <w:r>
        <w:rPr>
          <w:color w:val="000000"/>
          <w:u w:color="000000"/>
        </w:rPr>
        <w:t>w oparciu o operat szacunkowy przedstawiony przez kierownika  referatu Gospodarki Przestrzennej i Ochrony Środowiska na realizację z tytułu sprzedaży mienia. Realizacja zadań zaplanowanych na podstawie złożonych wniosków będzie zależała od  otrzymania dota</w:t>
      </w:r>
      <w:r>
        <w:rPr>
          <w:color w:val="000000"/>
          <w:u w:color="000000"/>
        </w:rPr>
        <w:t>cji na ten cel.</w:t>
      </w:r>
    </w:p>
    <w:p w:rsidR="00A77B3E" w:rsidRDefault="007E5B2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Dochody bieżące: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Roczna kwota subwencji  i udział we wpływach z podatku dochodowego od osób fizycznych na podstawie pisma Ministra Finansów ST3.4750.30.2020.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Kwota dotacji celowych otrzymanych z budżetu państwa na podstawie pisma Woje</w:t>
      </w:r>
      <w:r>
        <w:rPr>
          <w:color w:val="000000"/>
          <w:u w:color="000000"/>
        </w:rPr>
        <w:t>wody Śląskiego FBI.3111.216.27.2020 z dnia 22.10.2020 roku.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Kwota dotacji celowych otrzymanych z budżetu państwa na podstawie pisma Krajowego Biura Wyborczego Delegatura w Częstochowie nr DCZ. 3113-3/20 z dnia 20.10.2020 r.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Dochody z tytułu sprzedaży</w:t>
      </w:r>
      <w:r>
        <w:rPr>
          <w:color w:val="000000"/>
          <w:u w:color="000000"/>
        </w:rPr>
        <w:t xml:space="preserve"> usług - woda i kanalizacja w oparciu o przewidywane wykonanie  nie zakładając  wzrostu cen w porównaniu do 2020 roku.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Wpływy z tytułu podatków na podstawie wyliczeń Referatu Finansowego- Księgowość podatkowa i wymiar nie zakładając  wzrostu cen w porów</w:t>
      </w:r>
      <w:r>
        <w:rPr>
          <w:color w:val="000000"/>
          <w:u w:color="000000"/>
        </w:rPr>
        <w:t>naniu do 2020 roku.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Pozostałe dochody na podstawie przewidywanego wykonania roku 2020.</w:t>
      </w:r>
    </w:p>
    <w:p w:rsidR="00A77B3E" w:rsidRDefault="007E5B2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majątkowe:</w:t>
      </w:r>
    </w:p>
    <w:p w:rsidR="00A77B3E" w:rsidRDefault="007E5B2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Dotacje na zadania inwestycyjne na podstawie porozumień i umów zawartych w latach poprzednich.  Realizacja inwestycji wieloletnich zgodnie z Wykaze</w:t>
      </w:r>
      <w:r>
        <w:rPr>
          <w:color w:val="000000"/>
          <w:u w:color="000000"/>
        </w:rPr>
        <w:t>m przedsięwzięć. Pozostałe zadania inwestycyjne zgodnie z wnioskami i uzgodnieniami.</w:t>
      </w:r>
    </w:p>
    <w:p w:rsidR="00A77B3E" w:rsidRDefault="007E5B2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Wydatki bieżące: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Wynagrodzenia  zostały wyliczone na podstawie angaży pracowników, uwzględniając fundusz nagród oraz przewidywane  nagrody jubileuszowe.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Rezerwa na z</w:t>
      </w:r>
      <w:r>
        <w:rPr>
          <w:color w:val="000000"/>
          <w:u w:color="000000"/>
        </w:rPr>
        <w:t>arządzanie kryzysowe została wyliczona zgodnie z Ustawą o zarządzaniu kryzysowym.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Rezerwa ogólna została wyliczona zgodnie z art. 222 u. o f. p.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Wydatki bieżące zostały zaplanowane na podstawie informacji planistycznych przedłożonych przez kierownikó</w:t>
      </w:r>
      <w:r>
        <w:rPr>
          <w:color w:val="000000"/>
          <w:u w:color="000000"/>
        </w:rPr>
        <w:t>w referatów przy uwzględnieniu podpisanych umów, przewidywanego wykonania roku 2020,  zakładając wzrost o inflację ok. 1,8%.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Odsetki od kredytów i pożyczek na podstawie planowanego zadłużenia gminy na 31.12.2020 rok, biorąc pod uwagę oprocentowanie oraz</w:t>
      </w:r>
      <w:r>
        <w:rPr>
          <w:color w:val="000000"/>
          <w:u w:color="000000"/>
        </w:rPr>
        <w:t xml:space="preserve"> planowane  rozchody i przychody w roku budżetowym.</w:t>
      </w:r>
    </w:p>
    <w:p w:rsidR="00A77B3E" w:rsidRDefault="007E5B2F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6. </w:t>
      </w:r>
      <w:r>
        <w:rPr>
          <w:color w:val="000000"/>
          <w:u w:color="000000"/>
        </w:rPr>
        <w:t xml:space="preserve">Kierownicy jednostek budżetowych Gminy Kłomnice w terminie ustalonym w uchwale dotyczącej  procedur uchwalania </w:t>
      </w:r>
      <w:r>
        <w:rPr>
          <w:color w:val="000000"/>
          <w:u w:color="000000"/>
        </w:rPr>
        <w:t>budżetu złożyli projekty planów  finansowych.</w:t>
      </w:r>
    </w:p>
    <w:p w:rsidR="00A77B3E" w:rsidRDefault="007E5B2F">
      <w:pPr>
        <w:spacing w:before="120" w:after="120" w:line="360" w:lineRule="auto"/>
        <w:ind w:left="1023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uchwały Nr 205/XXV/2020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30 grudnia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466"/>
        <w:gridCol w:w="1140"/>
        <w:gridCol w:w="1288"/>
        <w:gridCol w:w="1185"/>
        <w:gridCol w:w="1140"/>
        <w:gridCol w:w="1066"/>
        <w:gridCol w:w="1288"/>
        <w:gridCol w:w="1288"/>
        <w:gridCol w:w="1481"/>
        <w:gridCol w:w="889"/>
        <w:gridCol w:w="1155"/>
        <w:gridCol w:w="1303"/>
      </w:tblGrid>
      <w:tr w:rsidR="002B3CB3">
        <w:trPr>
          <w:trHeight w:val="34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Lp.</w:t>
            </w:r>
            <w:r>
              <w:rPr>
                <w:sz w:val="18"/>
              </w:rPr>
              <w:tab/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Wyszczególnienie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Stan środków obrotowych na początek roku</w:t>
            </w:r>
          </w:p>
        </w:tc>
        <w:tc>
          <w:tcPr>
            <w:tcW w:w="4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Przychody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Suma bilansowa</w:t>
            </w:r>
          </w:p>
        </w:tc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Koszty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Stan środków obrotowych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Suma bilansowa</w:t>
            </w:r>
          </w:p>
        </w:tc>
      </w:tr>
      <w:tr w:rsidR="002B3CB3">
        <w:trPr>
          <w:trHeight w:val="19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34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                         W tym</w:t>
            </w: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i pochodne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Wpłata do budżetu</w:t>
            </w: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B3CB3">
        <w:trPr>
          <w:trHeight w:val="270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Dotacje z PUP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                 W tym</w:t>
            </w: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B3CB3">
        <w:trPr>
          <w:trHeight w:val="1342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§2650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 inwestycje</w:t>
            </w: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B3CB3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</w:t>
            </w:r>
          </w:p>
        </w:tc>
      </w:tr>
      <w:tr w:rsidR="002B3CB3">
        <w:trPr>
          <w:trHeight w:val="981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Centrum Integracji Społecznej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2 404 352,00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  918 144,00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581 000,00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2 514 352,00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2 404 352,00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1 160 233,00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2 514 352,00</w:t>
            </w:r>
          </w:p>
        </w:tc>
      </w:tr>
      <w:tr w:rsidR="002B3CB3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110 000,00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2 514 352,00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110 000,00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2 514 352,00</w:t>
            </w:r>
          </w:p>
        </w:tc>
      </w:tr>
      <w:tr w:rsidR="002B3CB3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2 404 352,00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  918 144,00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581 000,00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2 514 352,00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2 404 352,00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1 160 233,00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7E5B2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2 514 352,00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3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5B2F">
      <w:r>
        <w:separator/>
      </w:r>
    </w:p>
  </w:endnote>
  <w:endnote w:type="continuationSeparator" w:id="0">
    <w:p w:rsidR="00000000" w:rsidRDefault="007E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2B3CB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left"/>
            <w:rPr>
              <w:sz w:val="18"/>
            </w:rPr>
          </w:pPr>
          <w:r>
            <w:rPr>
              <w:sz w:val="18"/>
            </w:rPr>
            <w:t>Id: 50E130C4-9861-443F-90A8-960C50F982E3.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B3CB3" w:rsidRDefault="002B3CB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9"/>
      <w:gridCol w:w="5049"/>
    </w:tblGrid>
    <w:tr w:rsidR="002B3CB3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left"/>
            <w:rPr>
              <w:sz w:val="18"/>
            </w:rPr>
          </w:pPr>
          <w:r>
            <w:rPr>
              <w:sz w:val="18"/>
            </w:rPr>
            <w:t>Id: 50E130</w:t>
          </w:r>
          <w:r>
            <w:rPr>
              <w:sz w:val="18"/>
            </w:rPr>
            <w:t>C4-9861-443F-90A8-960C50F982E3.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2B3CB3" w:rsidRDefault="002B3CB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2B3CB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left"/>
            <w:rPr>
              <w:sz w:val="18"/>
            </w:rPr>
          </w:pPr>
          <w:r>
            <w:rPr>
              <w:sz w:val="18"/>
            </w:rPr>
            <w:t>Id: 50E130C4-9861-443F-90A8-960C50F982E3.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B3CB3" w:rsidRDefault="002B3CB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2B3CB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left"/>
            <w:rPr>
              <w:sz w:val="18"/>
            </w:rPr>
          </w:pPr>
          <w:r>
            <w:rPr>
              <w:sz w:val="18"/>
            </w:rPr>
            <w:t>Id: 50E130C4-9861-443F-90A8-960C50F982E3.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2B3CB3" w:rsidRDefault="002B3CB3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2B3CB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left"/>
            <w:rPr>
              <w:sz w:val="18"/>
            </w:rPr>
          </w:pPr>
          <w:r>
            <w:rPr>
              <w:sz w:val="18"/>
            </w:rPr>
            <w:t>Id: 50E130C4-9861-443F-90A8-960C50F982E3.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B3CB3" w:rsidRDefault="002B3CB3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2B3CB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left"/>
            <w:rPr>
              <w:sz w:val="18"/>
            </w:rPr>
          </w:pPr>
          <w:r>
            <w:rPr>
              <w:sz w:val="18"/>
            </w:rPr>
            <w:t>Id: 50E130C4-9861-443F-90A8-960C50F982E3.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B3CB3" w:rsidRDefault="002B3CB3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2B3CB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left"/>
            <w:rPr>
              <w:sz w:val="18"/>
            </w:rPr>
          </w:pPr>
          <w:r>
            <w:rPr>
              <w:sz w:val="18"/>
            </w:rPr>
            <w:t>Id: 50E130C4-9861-443F-90A8-960C50F982E3.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B3CB3" w:rsidRDefault="002B3CB3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9"/>
      <w:gridCol w:w="5049"/>
    </w:tblGrid>
    <w:tr w:rsidR="002B3CB3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left"/>
            <w:rPr>
              <w:sz w:val="18"/>
            </w:rPr>
          </w:pPr>
          <w:r>
            <w:rPr>
              <w:sz w:val="18"/>
            </w:rPr>
            <w:t>Id: 50E130C4-9861-443F-90A8-960C50F982E3.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B3CB3" w:rsidRDefault="007E5B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B3CB3" w:rsidRDefault="002B3C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5B2F">
      <w:r>
        <w:separator/>
      </w:r>
    </w:p>
  </w:footnote>
  <w:footnote w:type="continuationSeparator" w:id="0">
    <w:p w:rsidR="00000000" w:rsidRDefault="007E5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B3CB3"/>
    <w:rsid w:val="007E5B2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83194-0CD5-4301-B278-8C21267C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11210</Words>
  <Characters>67260</Characters>
  <Application>Microsoft Office Word</Application>
  <DocSecurity>0</DocSecurity>
  <Lines>560</Lines>
  <Paragraphs>156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205/XXV/2020 z dnia 30 grudnia 2020 r.</vt:lpstr>
      <vt:lpstr/>
    </vt:vector>
  </TitlesOfParts>
  <Company>Rada Gminy Kłomnice</Company>
  <LinksUpToDate>false</LinksUpToDate>
  <CharactersWithSpaces>78314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205/XXV/2020 z dnia 30 grudnia 2020 r.</dc:title>
  <dc:subject>Rady Gminy^Kłomnice</dc:subject>
  <dc:creator>ewilk</dc:creator>
  <cp:lastModifiedBy>Paweł Wysocki</cp:lastModifiedBy>
  <cp:revision>2</cp:revision>
  <dcterms:created xsi:type="dcterms:W3CDTF">2021-03-04T08:47:00Z</dcterms:created>
  <dcterms:modified xsi:type="dcterms:W3CDTF">2021-03-04T08:47:00Z</dcterms:modified>
  <cp:category>Akt prawny</cp:category>
</cp:coreProperties>
</file>