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69" w:rsidRDefault="00945FDA">
      <w:pPr>
        <w:spacing w:before="100" w:after="10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Kłomnice dn. 7.12.2020r.</w:t>
      </w:r>
    </w:p>
    <w:p w:rsidR="00331F69" w:rsidRDefault="00945FDA">
      <w:pPr>
        <w:spacing w:before="100" w:after="10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Wójt Gminy Kłomnice</w:t>
      </w:r>
    </w:p>
    <w:p w:rsidR="00331F69" w:rsidRDefault="00945FDA">
      <w:pPr>
        <w:spacing w:before="100" w:after="10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ogłasza nabór</w:t>
      </w:r>
    </w:p>
    <w:p w:rsidR="00331F69" w:rsidRDefault="00945FDA">
      <w:pPr>
        <w:spacing w:before="100" w:after="10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na wolne stanowisko urzędnicze – podinspektor ds. pozyskiwania funduszy zewnętrznych</w:t>
      </w:r>
    </w:p>
    <w:p w:rsidR="00331F69" w:rsidRDefault="00331F69">
      <w:pPr>
        <w:spacing w:before="100" w:after="10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331F69" w:rsidRDefault="00945FDA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Nazwa i adres jednostki: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Urząd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Kłomnice,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42-270 Kłomnice, ul. Strażacka 20.</w:t>
      </w:r>
    </w:p>
    <w:p w:rsidR="00331F69" w:rsidRDefault="00945FDA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Określenie stanowiska: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spraw pozyskiwania funduszy zewnętrznych w wymiarze 1 etatu.</w:t>
      </w:r>
    </w:p>
    <w:p w:rsidR="00331F69" w:rsidRDefault="00945FDA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Określenie wymagań: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 Zakres wymagań niezbędnych: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 obywatelstwo polskie z zas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trzeżeniem art.11 ust. 2 i 3 ustawy z dnia 21 listopada 2008 r. o pracownikach samorządowych (Dz. U. z 2019 r., poz.1282 z późn.zm.),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 pełna zdolność do czynności prawnych oraz korzystania z praw publicznych,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 brak skazania prawomocnym wyrokiem sądu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umyślne przestępstwo ścigane z oskarżenia publicznego lub umyślne przestępstwa skarbowe,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d) kwalifikacje zawodowe wymagane do wykonywania pracy na określonym stanowisku;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e) znajomość przepisów prawa, w szczególności w zakresie pozyskiwania funduszy unijny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 i innych zewnętrznych, procedur aplikacyjnych, rozliczania dotacji,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f) znajomość zasad funkcjonowania Unii Europejskiej i problematyki funduszy strukturalnych, w tym zasad kwalifikowania wydatków na działania współfinansowane z funduszy unijnych, krajow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 dokumentów programowych,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g) znajomość regulacji prawnych z zakresu administracji publicznej: ustawy o samorządzie gminnym, ustawy o pracownikach samorządowych, kodeksu postępowania administracyjnego, ustawy prawo zamówień publicznych, ustawy o finansac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 publicznych, ustawy o ochronie danych osobowych oraz przepisów wykonawczych do ww. ustaw a także przepisów prawa miejscowego,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h) wykształcenie wyższe,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i) rzetelność i terminowość, dobra organizacja pracy własnej,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j) komunikatywność, sumienność,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dokładność,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k) stan zdrowia pozwalający na zatrudnienie na wymienionym stanowisku,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l) dobra znajomość obsługi komputera,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m) nieposzlakowana opinia.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n) znajomość języka angielskiego na poziomie komunikacyjnym</w:t>
      </w:r>
    </w:p>
    <w:p w:rsidR="00331F69" w:rsidRDefault="00331F69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 Zakres wymagań preferowanych:</w:t>
      </w:r>
    </w:p>
    <w:p w:rsidR="00331F69" w:rsidRDefault="00945FDA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a) preferowane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wykształcenie wyższe związane ze specjalizacjami: ekonomia,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stosunki międzynarodowe, europeistyka, zarządzanie, administracja lub inne pokrewne;</w:t>
      </w:r>
    </w:p>
    <w:p w:rsidR="00331F69" w:rsidRDefault="00945FDA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 </w:t>
      </w:r>
      <w:r>
        <w:rPr>
          <w:rFonts w:ascii="Times New Roman" w:hAnsi="Times New Roman"/>
          <w:sz w:val="24"/>
          <w:szCs w:val="24"/>
        </w:rPr>
        <w:t xml:space="preserve">preferowane doświadczenie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zawodowe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przygotowaniu, zarządzaniu i rozliczaniu projektów realizowanych z udz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iałem zewnętrznych środków finansowych (z funduszy unijnych, innych funduszy zewnętrznych lub programów krajowych);</w:t>
      </w:r>
    </w:p>
    <w:p w:rsidR="00331F69" w:rsidRDefault="00945FDA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c) ukończone formy doskonalenia zawodowego z zakresu pozyskiwania środków zewnętrznych i promocji;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d) umiejętność interpretacji przepisów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awa wspólnotowego i polskiego.</w:t>
      </w:r>
    </w:p>
    <w:p w:rsidR="00331F69" w:rsidRDefault="00331F69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1F69" w:rsidRDefault="00945FDA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Zakres podstawowych obowiązków:</w:t>
      </w:r>
    </w:p>
    <w:p w:rsidR="00331F69" w:rsidRDefault="00945FDA">
      <w:pPr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Realizacja zadań stanowiska ds. pozyskiwania funduszy zewnętrznych:</w:t>
      </w:r>
    </w:p>
    <w:p w:rsidR="00331F69" w:rsidRDefault="00945FDA">
      <w:pPr>
        <w:pStyle w:val="Akapitzlist"/>
        <w:numPr>
          <w:ilvl w:val="0"/>
          <w:numId w:val="2"/>
        </w:numPr>
        <w:ind w:left="714" w:hanging="357"/>
        <w:jc w:val="both"/>
      </w:pPr>
      <w:r>
        <w:t>przygotowywanie i analiza informacji w zakresie możliwości aplikowania do instytucji krajowych i zagranicznych, w szczególn</w:t>
      </w:r>
      <w:r>
        <w:t>ości w zakresie programów finansowanych ze środków krajowych i europejskich, w tym funduszy strukturalnych Unii Europejskiej przez samorząd i organizacje pozarządowe;</w:t>
      </w:r>
    </w:p>
    <w:p w:rsidR="00331F69" w:rsidRDefault="00945FDA">
      <w:pPr>
        <w:pStyle w:val="NormalnyWeb"/>
        <w:numPr>
          <w:ilvl w:val="0"/>
          <w:numId w:val="2"/>
        </w:numPr>
        <w:ind w:left="714" w:hanging="357"/>
        <w:jc w:val="both"/>
      </w:pPr>
      <w:r>
        <w:t>współpraca z europejskimi oraz krajowymi instytucjami szczebla centralnego i regionalnego</w:t>
      </w:r>
      <w:r>
        <w:t xml:space="preserve"> w zakresie kształtowania i prowadzenia polityki regionalnej na poziomie lokalnym;</w:t>
      </w:r>
    </w:p>
    <w:p w:rsidR="00331F69" w:rsidRDefault="00945FDA">
      <w:pPr>
        <w:pStyle w:val="NormalnyWeb"/>
        <w:numPr>
          <w:ilvl w:val="0"/>
          <w:numId w:val="2"/>
        </w:numPr>
        <w:ind w:left="714" w:hanging="357"/>
        <w:jc w:val="both"/>
      </w:pPr>
      <w:r>
        <w:t>współpraca z instytucjami europejskimi w zakresie programów i projektów finansowanych ze środków europejskich koordynowanych na poziomie tych instytucji;</w:t>
      </w:r>
    </w:p>
    <w:p w:rsidR="00331F69" w:rsidRDefault="00945FDA">
      <w:pPr>
        <w:pStyle w:val="NormalnyWeb"/>
        <w:numPr>
          <w:ilvl w:val="0"/>
          <w:numId w:val="2"/>
        </w:numPr>
        <w:ind w:left="714" w:hanging="357"/>
        <w:jc w:val="both"/>
      </w:pPr>
      <w:r>
        <w:t>współpraca z Samorz</w:t>
      </w:r>
      <w:r>
        <w:t>ądem Województwa Śląskiego i innymi instytucjami szczebla regionalnego w zakresie programów i projektów finansowanych ze środków europejskich i krajowych koordynowanych na poziomie województwa;</w:t>
      </w:r>
    </w:p>
    <w:p w:rsidR="00331F69" w:rsidRDefault="00945FDA">
      <w:pPr>
        <w:pStyle w:val="NormalnyWeb"/>
        <w:numPr>
          <w:ilvl w:val="0"/>
          <w:numId w:val="2"/>
        </w:numPr>
        <w:ind w:left="714" w:hanging="357"/>
        <w:jc w:val="both"/>
      </w:pPr>
      <w:r>
        <w:t>współpraca z instytucjami administracji państwowej i innymi in</w:t>
      </w:r>
      <w:r>
        <w:t>stytucjami szczebla centralnego w zakresie programów i projektów finansowanych ze środków europejskich i krajowych koordynowanych na szczeblu centralnym;</w:t>
      </w:r>
    </w:p>
    <w:p w:rsidR="00331F69" w:rsidRDefault="00945FDA">
      <w:pPr>
        <w:pStyle w:val="NormalnyWeb"/>
        <w:numPr>
          <w:ilvl w:val="0"/>
          <w:numId w:val="2"/>
        </w:numPr>
        <w:ind w:left="714" w:hanging="357"/>
        <w:jc w:val="both"/>
      </w:pPr>
      <w:r>
        <w:t>współpraca z komórkami organizacyjnymi Urzędu i jednostkami organizacyjnymi Gminy oraz innymi podmiota</w:t>
      </w:r>
      <w:r>
        <w:t>mi w celu pozyskania danych niezbędnych do opracowania wniosków aplikacyjnych przygotowywanych przez Gminę;</w:t>
      </w:r>
    </w:p>
    <w:p w:rsidR="00331F69" w:rsidRDefault="00945FDA">
      <w:pPr>
        <w:pStyle w:val="NormalnyWeb"/>
        <w:numPr>
          <w:ilvl w:val="0"/>
          <w:numId w:val="2"/>
        </w:numPr>
        <w:jc w:val="both"/>
      </w:pPr>
      <w:r>
        <w:t xml:space="preserve">przygotowywanie wniosków aplikacyjnych o dofinansowanie z bezzwrotnych środków zewnętrznych, w tym europejskich, przedsięwzięć Gminy, do instytucji </w:t>
      </w:r>
      <w:r>
        <w:t>krajowych i europejskich, w tym przygotowywanie niezbędnych załączników do wniosków o dofinansowanie, we współpracy z poszczególnymi referatami.</w:t>
      </w:r>
    </w:p>
    <w:p w:rsidR="00331F69" w:rsidRDefault="00945FDA">
      <w:pPr>
        <w:pStyle w:val="NormalnyWeb"/>
        <w:numPr>
          <w:ilvl w:val="0"/>
          <w:numId w:val="2"/>
        </w:numPr>
        <w:jc w:val="both"/>
      </w:pPr>
      <w:r>
        <w:t>współpraca z komórkami organizacyjnymi Urzędu i jednostkami organizacyjnymi Gminy oraz z innymi podmiotami przy</w:t>
      </w:r>
      <w:r>
        <w:t xml:space="preserve"> przygotowywaniu i realizacji wspólnych projektów finansowanych ze źródeł zewnętrznych, w tym europejskich;</w:t>
      </w:r>
    </w:p>
    <w:p w:rsidR="00331F69" w:rsidRDefault="00945FDA">
      <w:pPr>
        <w:pStyle w:val="NormalnyWeb"/>
        <w:numPr>
          <w:ilvl w:val="0"/>
          <w:numId w:val="2"/>
        </w:numPr>
        <w:jc w:val="both"/>
      </w:pPr>
      <w:r>
        <w:t>monitorowanie realizacji rzeczowo-finansowej poszczególnych projektów wspartych ze źródeł zewnętrznych, w tym europejskich, realizowanych przez Urzą</w:t>
      </w:r>
      <w:r>
        <w:t>d;</w:t>
      </w:r>
    </w:p>
    <w:p w:rsidR="00331F69" w:rsidRDefault="00945FDA">
      <w:pPr>
        <w:pStyle w:val="NormalnyWeb"/>
        <w:numPr>
          <w:ilvl w:val="0"/>
          <w:numId w:val="2"/>
        </w:numPr>
        <w:jc w:val="both"/>
      </w:pPr>
      <w:r>
        <w:t>monitorowanie i realizacja procesu sprawozdawczości do instytucji krajowych i europejskich współfinansujących lub pośredniczących we współfinansowaniu, ze stanu realizacji projektów Gminy;</w:t>
      </w:r>
    </w:p>
    <w:p w:rsidR="00331F69" w:rsidRDefault="00945FDA">
      <w:pPr>
        <w:pStyle w:val="Akapitzlist"/>
        <w:numPr>
          <w:ilvl w:val="0"/>
          <w:numId w:val="2"/>
        </w:numPr>
        <w:jc w:val="both"/>
      </w:pPr>
      <w:r>
        <w:t>przygotowanie i opracowanie materiałów promocyjnych o gminie</w:t>
      </w:r>
    </w:p>
    <w:p w:rsidR="00331F69" w:rsidRDefault="00945FDA">
      <w:pPr>
        <w:pStyle w:val="Akapitzlist"/>
        <w:numPr>
          <w:ilvl w:val="0"/>
          <w:numId w:val="2"/>
        </w:numPr>
        <w:jc w:val="both"/>
      </w:pPr>
      <w:r>
        <w:t>prz</w:t>
      </w:r>
      <w:r>
        <w:t>ygotowanie materiałów promujących projekty realizowane z udziałem środków pozabudżetowych, a w szczególności środków z UE.</w:t>
      </w:r>
    </w:p>
    <w:p w:rsidR="00331F69" w:rsidRDefault="00945FDA">
      <w:pPr>
        <w:pStyle w:val="Akapitzlist"/>
        <w:numPr>
          <w:ilvl w:val="0"/>
          <w:numId w:val="2"/>
        </w:numPr>
        <w:jc w:val="both"/>
      </w:pPr>
      <w:r>
        <w:t>sporządzanie zaproszeń, podziękowań, listów gratulacyjnych, intencyjnych itp.</w:t>
      </w:r>
    </w:p>
    <w:p w:rsidR="00331F69" w:rsidRDefault="00945FDA">
      <w:pPr>
        <w:pStyle w:val="Akapitzlist"/>
        <w:numPr>
          <w:ilvl w:val="0"/>
          <w:numId w:val="2"/>
        </w:numPr>
        <w:jc w:val="both"/>
      </w:pPr>
      <w:r>
        <w:t>promocja projektów unijnych</w:t>
      </w:r>
    </w:p>
    <w:p w:rsidR="00331F69" w:rsidRDefault="00331F69">
      <w:pPr>
        <w:spacing w:before="100" w:after="100" w:line="240" w:lineRule="auto"/>
      </w:pPr>
    </w:p>
    <w:p w:rsidR="00331F69" w:rsidRDefault="00945FDA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Zatrudnienie w pełnym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wymiarze czasu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obowiązującym pracowników samorządowych.</w:t>
      </w:r>
    </w:p>
    <w:p w:rsidR="00331F69" w:rsidRDefault="00945FDA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Przewiduje się możliwość zawarcia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pracę na czas określony, a następnie jej przedłużenie lub zawarcie umowy na czas nieokreślony bez przeprowadzania kolejnego naboru.</w:t>
      </w:r>
    </w:p>
    <w:p w:rsidR="00331F69" w:rsidRDefault="00945FDA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o warunk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ach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na danym stanowisku: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 pełny wymiar czasu pracy,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 praca na stanowisku urzędniczym,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 praca w siedzibie Urzędu.</w:t>
      </w:r>
    </w:p>
    <w:p w:rsidR="00331F69" w:rsidRDefault="00945FDA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Informacja, o wskaźniku zatrudnienia osób niepełnosprawnych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w rozumieniu przepisów o rehabilitacji zawodowej i społecznej oraz zatr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udnieniu osób niepełnosprawnych: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W miesiącu listopad 2020 r. poprzedzającym datę upublicznienia ogłoszenia wskaźnik zatrudnienia osób niepełnosprawnych w jednostce, w rozumieniu przepisów o rehabilitacji zawodowej i społecznej oraz zatrudnieniu osób niepe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łnosprawnych, wynosił mniej niż 1,15%.</w:t>
      </w:r>
    </w:p>
    <w:p w:rsidR="00331F69" w:rsidRDefault="00945FDA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dokumenty: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 list motywacyjny,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życiorys (CV)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 kwestionariusz osobowy,</w:t>
      </w:r>
    </w:p>
    <w:p w:rsidR="00331F69" w:rsidRDefault="00945FDA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4) kserokopie dokumentów potwierdzających wykształcenie (dyplom lub inne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zaświadczenie o odbytych studiach),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 kserokopie dokument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 potwierdzających staż pracy i doświadczenie zawodowe ( w przypadku gdy kandydat był już zatrudniony),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6) kserokopie zaświadczeń o ukończonych kursach i szkoleniach,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7) inne dodatkowe o posiadanych kwalifikacjach i umiejętnościach,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8) inne dokumenty wyma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gane przepisami prawa:</w:t>
      </w:r>
    </w:p>
    <w:p w:rsidR="00331F69" w:rsidRDefault="00945FDA">
      <w:pPr>
        <w:numPr>
          <w:ilvl w:val="0"/>
          <w:numId w:val="3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niekaralności za przestępstwa popełnione umyślnie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(wybrany kandydat zobowiązany będzie do przedłożenia zaświadczenia o niekaralności wydanego przez Krajowy Rejestr Karny),</w:t>
      </w:r>
    </w:p>
    <w:p w:rsidR="00331F69" w:rsidRDefault="00945FDA">
      <w:pPr>
        <w:numPr>
          <w:ilvl w:val="0"/>
          <w:numId w:val="3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posiadaniu pełnej zdolności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czynności prawnych i korzystanie z pełni praw publicznych,</w:t>
      </w:r>
    </w:p>
    <w:p w:rsidR="00331F69" w:rsidRDefault="00945FDA">
      <w:pPr>
        <w:numPr>
          <w:ilvl w:val="0"/>
          <w:numId w:val="3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posiadaniu przez kandydata stanu zdrowia pozwalającego na wykonywanie czynności objętych zakresem zadań podinspektora ds. pozyskiwania funduszy zewnętrznych, (wybrany kandydat zobow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iązany będzie do przedłożenia zaświadczenia wystawionego przez lekarza medycyny pracy).</w:t>
      </w:r>
    </w:p>
    <w:p w:rsidR="00331F69" w:rsidRDefault="00945FDA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 i miejsce składania dokumentów aplikacyjnych: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 terminie do dnia 17.12.2020r. do godz. 15.30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 termin nie może być krótszy niż 10 dni od dnia opublikowania tego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ogłoszenia w BIP 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wymagane dokumenty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składać osobiście w Sekretariacie Urzędu Gminy Kłomnice, 42-270 Kłomnice, ul. Strażacka 20, pokój 103,  w zaklejonej kopercie z napisem:„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Nabór na stanowisko do spraw pozyskiwania funduszy zewnętrznych”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lub wysł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ać listem poleconym na adres Urzędu Gminy Kłomnice (decyduje data wpływu przesyłki do Urzędu).</w:t>
      </w:r>
    </w:p>
    <w:p w:rsidR="00331F69" w:rsidRDefault="00945FDA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Inne informacje: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 Dokumenty, które wpłyną do Urzędu Gminy po wyżej określonym terminie nie będą rozpatrywane.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b) Wymagane dokumenty konkursowe: list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motywacyjny, kwestionariusz osobowy powinny być opatrzone klauzulą:</w:t>
      </w:r>
    </w:p>
    <w:p w:rsidR="00331F69" w:rsidRDefault="00945FDA">
      <w:pPr>
        <w:spacing w:before="100" w:after="100" w:line="240" w:lineRule="auto"/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„Oświadczenie,</w:t>
      </w:r>
    </w:p>
    <w:p w:rsidR="00331F69" w:rsidRDefault="00945FDA">
      <w:pPr>
        <w:spacing w:before="100" w:after="100" w:line="240" w:lineRule="auto"/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zgodnie z art.6 ust.1 lit. a ogólnego rozporządzenia o ochronie danych osobowych z dnia 27 kwietnia 2016 r. (Dz. Urz. UE L 119 z 04.05.2016) wyrażam zgodę na przetwarzanie m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oich danych osobowych zawartych w liście motywacyjnym oraz innych załączonych dokumentach dla potrzeb aktualnej rekrutacji.</w:t>
      </w:r>
    </w:p>
    <w:p w:rsidR="00331F69" w:rsidRDefault="00945FDA">
      <w:pPr>
        <w:spacing w:before="100" w:after="10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.……………………………………….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(czytelny podpis)”</w:t>
      </w:r>
    </w:p>
    <w:p w:rsidR="00331F69" w:rsidRDefault="00331F69">
      <w:pPr>
        <w:spacing w:before="100" w:after="100" w:line="240" w:lineRule="auto"/>
        <w:jc w:val="right"/>
      </w:pPr>
    </w:p>
    <w:p w:rsidR="00331F69" w:rsidRDefault="00945FDA">
      <w:pPr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k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4"/>
          <w:szCs w:val="24"/>
        </w:rPr>
        <w:t>andydaci spełniający wymagania formalne zostaną poinformowani telefonicznie o terminie roz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4"/>
          <w:szCs w:val="24"/>
        </w:rPr>
        <w:t>mowy kwalifikacyjnej.</w:t>
      </w:r>
    </w:p>
    <w:p w:rsidR="00331F69" w:rsidRDefault="00945FDA">
      <w:pPr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lista kandydatów spełniających wymagania formalne, zakwalifikowanych do dalszego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postępowania zostanie ogłoszona na tablicy w Urzędzie Gminy Kłomnice oraz w Biuletynie Informacji Publicznej,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e) Niezwłocznie po przeprowadzonym nabor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 informacja o jego wyniku  zostanie upowszechniona przez umieszczenie na tablicy informacyjnej Urzędu Gminy Kłomnice, ul. Strażacka 20 oraz opublikowanie w Biuletynie Informacji Publicznej przez okres co najmniej 3 miesięcy.</w:t>
      </w:r>
    </w:p>
    <w:p w:rsidR="00331F69" w:rsidRDefault="00945F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f) Urząd Gminy w Kłomnicach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astrzega sobie możliwość nierozstrzygnięcia konkursu bez podania przyczyny.</w:t>
      </w:r>
    </w:p>
    <w:p w:rsidR="00331F69" w:rsidRDefault="00331F69"/>
    <w:p w:rsidR="00331F69" w:rsidRDefault="00331F69"/>
    <w:p w:rsidR="00331F69" w:rsidRDefault="00945FDA">
      <w:pPr>
        <w:pStyle w:val="NormalnyWeb"/>
        <w:spacing w:line="276" w:lineRule="auto"/>
        <w:jc w:val="center"/>
      </w:pPr>
      <w:r>
        <w:rPr>
          <w:b/>
          <w:bCs/>
        </w:rPr>
        <w:t>Klauzula informacyjna dla pracowników, kandydatów na pracowników, stażystów, praktykantów, pracowników interwencyjnych Urzędu Gminy Kłomnice</w:t>
      </w:r>
    </w:p>
    <w:p w:rsidR="00331F69" w:rsidRDefault="00331F69">
      <w:pPr>
        <w:pStyle w:val="NormalnyWeb"/>
        <w:spacing w:line="276" w:lineRule="auto"/>
      </w:pPr>
    </w:p>
    <w:p w:rsidR="00331F69" w:rsidRDefault="00945FDA">
      <w:pPr>
        <w:pStyle w:val="NormalnyWeb"/>
        <w:spacing w:line="360" w:lineRule="auto"/>
      </w:pPr>
      <w:r>
        <w:t>Zgodnie z art. 13 ust. 1 i 2 Rozporz</w:t>
      </w:r>
      <w:r>
        <w:t xml:space="preserve">ądzenia Parlamentu Europejskiego i Rady ( UE) 2016/679 z dnia 27 kwietnia 2016r w sprawie ochrony osób fizycznych w związku z przetwarzaniem danych osobowych i w sprawie swobodnego przepływu takich danych oraz uchylenia dyrektywy 95/46/WE </w:t>
      </w:r>
      <w:r>
        <w:br/>
      </w:r>
      <w:r>
        <w:t>( ogólne rozporz</w:t>
      </w:r>
      <w:r>
        <w:t>ądzenie o ochronie danych ) – RODO/Dz.Urz. UE L 119, s.1/ informuję, iż:</w:t>
      </w:r>
    </w:p>
    <w:p w:rsidR="00331F69" w:rsidRDefault="00945FDA">
      <w:pPr>
        <w:pStyle w:val="NormalnyWeb"/>
        <w:numPr>
          <w:ilvl w:val="0"/>
          <w:numId w:val="4"/>
        </w:numPr>
        <w:suppressAutoHyphens w:val="0"/>
        <w:spacing w:before="100" w:after="200" w:line="360" w:lineRule="auto"/>
        <w:textAlignment w:val="auto"/>
      </w:pPr>
      <w:r>
        <w:t>Administratorem Pana/Pani danych osobowych jest Urząd Gminy Kłomnice z siedzibą</w:t>
      </w:r>
      <w:r>
        <w:br/>
      </w:r>
      <w:r>
        <w:t>w Kłomnicach przy ul. Strażackiej 20, reprezentowany przez Wójta Gminy Kłomnice-</w:t>
      </w:r>
      <w:r>
        <w:br/>
      </w:r>
      <w:r>
        <w:t>Pana Piotra Juszczyka</w:t>
      </w:r>
    </w:p>
    <w:p w:rsidR="00331F69" w:rsidRDefault="00945FDA">
      <w:pPr>
        <w:pStyle w:val="NormalnyWeb"/>
        <w:numPr>
          <w:ilvl w:val="0"/>
          <w:numId w:val="4"/>
        </w:numPr>
        <w:suppressAutoHyphens w:val="0"/>
        <w:spacing w:before="100" w:after="200" w:line="360" w:lineRule="auto"/>
        <w:textAlignment w:val="auto"/>
      </w:pPr>
      <w:r>
        <w:t xml:space="preserve">Inspektorem Ochrony Danych ( IOD) w Urzędzie Gminy Kłomnice jest Pani Katarzyna Duda , tel. 34 3281122 wew. 123, e-mail: </w:t>
      </w:r>
      <w:hyperlink r:id="rId7" w:history="1">
        <w:r>
          <w:rPr>
            <w:rStyle w:val="Hipercze"/>
          </w:rPr>
          <w:t>iod@klomnice.pl</w:t>
        </w:r>
      </w:hyperlink>
      <w:r>
        <w:t>;</w:t>
      </w:r>
    </w:p>
    <w:p w:rsidR="00331F69" w:rsidRDefault="00945FDA">
      <w:pPr>
        <w:pStyle w:val="NormalnyWeb"/>
        <w:numPr>
          <w:ilvl w:val="0"/>
          <w:numId w:val="4"/>
        </w:numPr>
        <w:suppressAutoHyphens w:val="0"/>
        <w:spacing w:before="100" w:after="200" w:line="360" w:lineRule="auto"/>
        <w:textAlignment w:val="auto"/>
      </w:pPr>
      <w:r>
        <w:lastRenderedPageBreak/>
        <w:t>Dane osobowe przetwarzane będą w celu: prowadzenia procesu rekrutacyjnego na w</w:t>
      </w:r>
      <w:r>
        <w:t>olne stanowisko, na podstawie art. 6 ust. 1 lit.a RODO ( jeżeli osoba, której dane dotyczą wyraziła zgodę na przetwarzanie swoich danych osobowych w jednym lub większej liczbie określonych celów)</w:t>
      </w:r>
    </w:p>
    <w:p w:rsidR="00331F69" w:rsidRDefault="00945FDA">
      <w:pPr>
        <w:pStyle w:val="NormalnyWeb"/>
        <w:numPr>
          <w:ilvl w:val="0"/>
          <w:numId w:val="4"/>
        </w:numPr>
        <w:suppressAutoHyphens w:val="0"/>
        <w:spacing w:before="100" w:after="200" w:line="360" w:lineRule="auto"/>
        <w:textAlignment w:val="auto"/>
      </w:pPr>
      <w:r>
        <w:t>Odbiorcami danych osobowych będą wyłącznie podmioty uprawnio</w:t>
      </w:r>
      <w:r>
        <w:t>ne do uzyskania danych osobowych na podstawie przepisów prawa.</w:t>
      </w:r>
    </w:p>
    <w:p w:rsidR="00331F69" w:rsidRDefault="00945FDA">
      <w:pPr>
        <w:pStyle w:val="NormalnyWeb"/>
        <w:numPr>
          <w:ilvl w:val="0"/>
          <w:numId w:val="4"/>
        </w:numPr>
        <w:suppressAutoHyphens w:val="0"/>
        <w:spacing w:before="100" w:after="200" w:line="360" w:lineRule="auto"/>
        <w:textAlignment w:val="auto"/>
      </w:pPr>
      <w:r>
        <w:t>Dane osobowe przechowywane będą w okresie zgodnym z przepisami prawa, w tym Rozporządzenia Prezesa Rady Ministrów z dnia 18 stycznia 2011r, w sprawie instrukcji kancelaryjnej, jednolitych rzecz</w:t>
      </w:r>
      <w:r>
        <w:t xml:space="preserve">owych wykazów akt oraz instrukcji w sprawie organizacji </w:t>
      </w:r>
      <w:r>
        <w:br/>
      </w:r>
      <w:r>
        <w:t>i zakresu działania archiwów zakładowych , a w przypadku wyrażenia zgody na przetwarzanie danych, do czasu jej cofnięcia, w przypadku prowadzenia rekrutacji na wolne stanowisko, dane osobowe rekrutuj</w:t>
      </w:r>
      <w:r>
        <w:t>ących , z którymi nie podjęto współpracy- będą niszczone po 3 miesiącach od daty zawarcia umowy z wybranym kandydatem;</w:t>
      </w:r>
    </w:p>
    <w:p w:rsidR="00331F69" w:rsidRDefault="00945FDA">
      <w:pPr>
        <w:pStyle w:val="NormalnyWeb"/>
        <w:numPr>
          <w:ilvl w:val="0"/>
          <w:numId w:val="4"/>
        </w:numPr>
        <w:suppressAutoHyphens w:val="0"/>
        <w:spacing w:before="100" w:after="200" w:line="360" w:lineRule="auto"/>
        <w:textAlignment w:val="auto"/>
      </w:pPr>
      <w:r>
        <w:t xml:space="preserve">Ma Pan/ Pani prawo do żądania od Administratora dostępu do swoich danych osobowych </w:t>
      </w:r>
      <w:r>
        <w:br/>
      </w:r>
      <w:r>
        <w:t>( art. 15 (RODO), prawo do ich sprostowania ( art. 16</w:t>
      </w:r>
      <w:r>
        <w:t xml:space="preserve"> RODO), usunięcia ( art. 17 RODO) lub ograniczenia przetwarzania ( art. 18 RODO), prawo do wniesienia sprzeciwu wobec przetwarzania ( art. 19 RODO), prawo do przenoszenia danych ( art. 20 RODO), prawo do cofnięcia zgody w dowolnym momencie ( art. 7 ust. 3 </w:t>
      </w:r>
      <w:r>
        <w:t>RODO),</w:t>
      </w:r>
    </w:p>
    <w:p w:rsidR="00331F69" w:rsidRDefault="00945FDA">
      <w:pPr>
        <w:pStyle w:val="NormalnyWeb"/>
        <w:numPr>
          <w:ilvl w:val="0"/>
          <w:numId w:val="4"/>
        </w:numPr>
        <w:suppressAutoHyphens w:val="0"/>
        <w:spacing w:before="100" w:after="200" w:line="360" w:lineRule="auto"/>
        <w:textAlignment w:val="auto"/>
      </w:pPr>
      <w:r>
        <w:t>Ma Pan/ Pani prawo wniesienia skargi do organu nadzorczego – Prezesa Urzędu Ochrony Danych Osobowych</w:t>
      </w:r>
    </w:p>
    <w:p w:rsidR="00331F69" w:rsidRDefault="00945FDA">
      <w:pPr>
        <w:pStyle w:val="NormalnyWeb"/>
        <w:numPr>
          <w:ilvl w:val="0"/>
          <w:numId w:val="4"/>
        </w:numPr>
        <w:suppressAutoHyphens w:val="0"/>
        <w:spacing w:before="100" w:after="200" w:line="360" w:lineRule="auto"/>
        <w:textAlignment w:val="auto"/>
      </w:pPr>
      <w:r>
        <w:t>Podanie danych osobowych jest dobrowolne jednak ich niepodanie uniemożliwi realizację umowy jak również udział w procesie rekrutacyjnym.</w:t>
      </w:r>
    </w:p>
    <w:p w:rsidR="00331F69" w:rsidRDefault="00331F69">
      <w:pPr>
        <w:pStyle w:val="NormalnyWeb"/>
        <w:spacing w:line="276" w:lineRule="auto"/>
        <w:ind w:left="720"/>
      </w:pPr>
    </w:p>
    <w:p w:rsidR="00331F69" w:rsidRDefault="00945FDA">
      <w:pPr>
        <w:pStyle w:val="NormalnyWeb"/>
        <w:spacing w:line="276" w:lineRule="auto"/>
        <w:ind w:left="3827"/>
      </w:pPr>
      <w:r>
        <w:t>Administrator Danych Osobowych:</w:t>
      </w:r>
    </w:p>
    <w:p w:rsidR="00331F69" w:rsidRDefault="00945FDA">
      <w:pPr>
        <w:pStyle w:val="NormalnyWeb"/>
        <w:spacing w:line="276" w:lineRule="auto"/>
        <w:ind w:left="3827"/>
      </w:pPr>
      <w:r>
        <w:t>Piotr Juszczyk</w:t>
      </w:r>
    </w:p>
    <w:p w:rsidR="00331F69" w:rsidRDefault="00945FDA">
      <w:pPr>
        <w:pStyle w:val="NormalnyWeb"/>
        <w:spacing w:line="276" w:lineRule="auto"/>
        <w:ind w:left="3827"/>
      </w:pPr>
      <w:r>
        <w:t>Wójt Gminy Kłomnice</w:t>
      </w:r>
    </w:p>
    <w:p w:rsidR="00331F69" w:rsidRDefault="00331F69"/>
    <w:sectPr w:rsidR="00331F6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5FDA">
      <w:pPr>
        <w:spacing w:after="0" w:line="240" w:lineRule="auto"/>
      </w:pPr>
      <w:r>
        <w:separator/>
      </w:r>
    </w:p>
  </w:endnote>
  <w:endnote w:type="continuationSeparator" w:id="0">
    <w:p w:rsidR="00000000" w:rsidRDefault="0094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5F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45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43AA2"/>
    <w:multiLevelType w:val="multilevel"/>
    <w:tmpl w:val="4CC488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D2A2E9E"/>
    <w:multiLevelType w:val="multilevel"/>
    <w:tmpl w:val="2AF41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C2C4D8A"/>
    <w:multiLevelType w:val="multilevel"/>
    <w:tmpl w:val="DF58BC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05831"/>
    <w:multiLevelType w:val="multilevel"/>
    <w:tmpl w:val="21283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31F69"/>
    <w:rsid w:val="00331F69"/>
    <w:rsid w:val="0094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04C59-7EFE-4399-BDD8-66D2C5F2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ormalnyWeb">
    <w:name w:val="Normal (Web)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lom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blara2/AppData/Local/Temp/nab&#243;r%20fz-1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1603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Lara</dc:creator>
  <cp:lastModifiedBy>Adam Worwąg</cp:lastModifiedBy>
  <cp:revision>2</cp:revision>
  <cp:lastPrinted>2020-12-07T10:41:00Z</cp:lastPrinted>
  <dcterms:created xsi:type="dcterms:W3CDTF">2020-12-07T12:38:00Z</dcterms:created>
  <dcterms:modified xsi:type="dcterms:W3CDTF">2020-12-07T12:38:00Z</dcterms:modified>
</cp:coreProperties>
</file>