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FD0" w:rsidRDefault="009E06D4" w:rsidP="00AE2505">
      <w:pPr>
        <w:jc w:val="right"/>
        <w:rPr>
          <w:szCs w:val="24"/>
        </w:rPr>
      </w:pPr>
      <w:r w:rsidRPr="00CE230B">
        <w:rPr>
          <w:szCs w:val="24"/>
        </w:rPr>
        <w:t xml:space="preserve">Kłomnice dnia </w:t>
      </w:r>
      <w:r w:rsidR="00370D06">
        <w:rPr>
          <w:szCs w:val="24"/>
        </w:rPr>
        <w:t>2019-11-28</w:t>
      </w:r>
    </w:p>
    <w:p w:rsidR="006C74F9" w:rsidRPr="006C74F9" w:rsidRDefault="006C74F9" w:rsidP="00AE2505">
      <w:pPr>
        <w:pStyle w:val="Bezodstpw"/>
        <w:jc w:val="both"/>
      </w:pPr>
    </w:p>
    <w:p w:rsidR="009E06D4" w:rsidRPr="00CE230B" w:rsidRDefault="009E06D4" w:rsidP="00AE2505">
      <w:pPr>
        <w:pStyle w:val="Bezodstpw"/>
        <w:jc w:val="both"/>
        <w:rPr>
          <w:szCs w:val="24"/>
        </w:rPr>
      </w:pPr>
    </w:p>
    <w:p w:rsidR="009E06D4" w:rsidRPr="00C70E20" w:rsidRDefault="009E06D4" w:rsidP="00AE2505">
      <w:pPr>
        <w:pStyle w:val="Bezodstpw"/>
        <w:jc w:val="both"/>
        <w:rPr>
          <w:szCs w:val="24"/>
        </w:rPr>
      </w:pPr>
      <w:r w:rsidRPr="00CE230B">
        <w:rPr>
          <w:szCs w:val="24"/>
        </w:rPr>
        <w:t>IZI-IZ.</w:t>
      </w:r>
      <w:r w:rsidR="00370D06">
        <w:rPr>
          <w:szCs w:val="24"/>
        </w:rPr>
        <w:t>271.15</w:t>
      </w:r>
      <w:r w:rsidR="00FF2819" w:rsidRPr="00CE230B">
        <w:rPr>
          <w:szCs w:val="24"/>
        </w:rPr>
        <w:t>.2019</w:t>
      </w:r>
    </w:p>
    <w:p w:rsidR="00AA131C" w:rsidRDefault="00AA131C" w:rsidP="00AE2505">
      <w:pPr>
        <w:spacing w:after="100" w:afterAutospacing="1" w:line="240" w:lineRule="auto"/>
        <w:ind w:left="5529"/>
        <w:contextualSpacing/>
        <w:jc w:val="both"/>
        <w:rPr>
          <w:b/>
          <w:szCs w:val="24"/>
          <w:lang w:eastAsia="pl-PL"/>
        </w:rPr>
      </w:pPr>
    </w:p>
    <w:p w:rsidR="009E06D4" w:rsidRPr="006C74F9" w:rsidRDefault="008466A4" w:rsidP="00AE2505">
      <w:pPr>
        <w:pStyle w:val="Bezodstpw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Odpowiedź nr 1</w:t>
      </w:r>
      <w:r w:rsidR="006C74F9" w:rsidRPr="006C74F9">
        <w:rPr>
          <w:b/>
          <w:sz w:val="28"/>
          <w:szCs w:val="28"/>
        </w:rPr>
        <w:t xml:space="preserve"> na zapytania oferentów</w:t>
      </w:r>
    </w:p>
    <w:p w:rsidR="009E06D4" w:rsidRPr="00CE230B" w:rsidRDefault="009E06D4" w:rsidP="00AE2505">
      <w:pPr>
        <w:pStyle w:val="Nagwek"/>
        <w:ind w:right="360"/>
        <w:jc w:val="both"/>
        <w:rPr>
          <w:b/>
          <w:bCs/>
          <w:sz w:val="24"/>
          <w:szCs w:val="24"/>
        </w:rPr>
      </w:pPr>
    </w:p>
    <w:p w:rsidR="009E06D4" w:rsidRPr="00CE230B" w:rsidRDefault="009E06D4" w:rsidP="00AE2505">
      <w:pPr>
        <w:pStyle w:val="Nagwek"/>
        <w:ind w:right="360"/>
        <w:jc w:val="both"/>
        <w:rPr>
          <w:b/>
          <w:bCs/>
          <w:sz w:val="24"/>
          <w:szCs w:val="24"/>
          <w:lang w:val="pl-PL"/>
        </w:rPr>
      </w:pPr>
      <w:r w:rsidRPr="00CE230B">
        <w:rPr>
          <w:b/>
          <w:bCs/>
          <w:sz w:val="24"/>
          <w:szCs w:val="24"/>
          <w:lang w:val="pl-PL"/>
        </w:rPr>
        <w:t xml:space="preserve">dot. </w:t>
      </w:r>
      <w:r w:rsidR="008466A4">
        <w:rPr>
          <w:b/>
          <w:bCs/>
          <w:sz w:val="24"/>
          <w:szCs w:val="24"/>
          <w:lang w:val="pl-PL"/>
        </w:rPr>
        <w:t>Udzielenia kredytu długoterminowego w wysokości 2 300 000,00 zł na spłatę wcześniej zaciągniętych kredytów i pożyczek</w:t>
      </w:r>
    </w:p>
    <w:p w:rsidR="009E06D4" w:rsidRPr="00CE230B" w:rsidRDefault="009E06D4" w:rsidP="00AE2505">
      <w:pPr>
        <w:pStyle w:val="Bezodstpw"/>
        <w:jc w:val="both"/>
        <w:rPr>
          <w:b/>
          <w:szCs w:val="24"/>
        </w:rPr>
      </w:pPr>
    </w:p>
    <w:p w:rsidR="009E06D4" w:rsidRPr="00CE230B" w:rsidRDefault="009E06D4" w:rsidP="00AE2505">
      <w:pPr>
        <w:pStyle w:val="Bezodstpw"/>
        <w:ind w:firstLine="708"/>
        <w:jc w:val="both"/>
        <w:rPr>
          <w:szCs w:val="24"/>
        </w:rPr>
      </w:pPr>
      <w:r w:rsidRPr="00CE230B">
        <w:rPr>
          <w:szCs w:val="24"/>
        </w:rPr>
        <w:t>W związku ze złożonymi zapytaniami do specyfikacji istotnych warunków zamówienia na podstawie art. 38 ust. 2 ustawy z dnia 29 stycznia 2004r. – Prawo zamówień publiczny</w:t>
      </w:r>
      <w:r w:rsidR="008466A4">
        <w:rPr>
          <w:szCs w:val="24"/>
        </w:rPr>
        <w:t>ch (tekst jednolity Dz.U. z 2019r. poz. 1843</w:t>
      </w:r>
      <w:r w:rsidR="00FF2819" w:rsidRPr="00CE230B">
        <w:rPr>
          <w:szCs w:val="24"/>
        </w:rPr>
        <w:t xml:space="preserve"> z </w:t>
      </w:r>
      <w:proofErr w:type="spellStart"/>
      <w:r w:rsidR="00FF2819" w:rsidRPr="00CE230B">
        <w:rPr>
          <w:szCs w:val="24"/>
        </w:rPr>
        <w:t>późń</w:t>
      </w:r>
      <w:proofErr w:type="spellEnd"/>
      <w:r w:rsidR="00FF2819" w:rsidRPr="00CE230B">
        <w:rPr>
          <w:szCs w:val="24"/>
        </w:rPr>
        <w:t xml:space="preserve">. </w:t>
      </w:r>
      <w:proofErr w:type="spellStart"/>
      <w:r w:rsidR="00FF2819" w:rsidRPr="00CE230B">
        <w:rPr>
          <w:szCs w:val="24"/>
        </w:rPr>
        <w:t>zm</w:t>
      </w:r>
      <w:proofErr w:type="spellEnd"/>
      <w:r w:rsidRPr="00CE230B">
        <w:rPr>
          <w:szCs w:val="24"/>
        </w:rPr>
        <w:t xml:space="preserve">) przedstawiam złożone zapytania </w:t>
      </w:r>
      <w:r w:rsidR="00CE230B">
        <w:rPr>
          <w:szCs w:val="24"/>
        </w:rPr>
        <w:br/>
      </w:r>
      <w:r w:rsidRPr="00CE230B">
        <w:rPr>
          <w:szCs w:val="24"/>
        </w:rPr>
        <w:t>i udzielam odpowiedzi:</w:t>
      </w:r>
    </w:p>
    <w:p w:rsidR="009E06D4" w:rsidRPr="00CE230B" w:rsidRDefault="009E06D4" w:rsidP="00AE2505">
      <w:pPr>
        <w:pStyle w:val="Bezodstpw"/>
        <w:ind w:firstLine="708"/>
        <w:jc w:val="both"/>
        <w:rPr>
          <w:szCs w:val="24"/>
        </w:rPr>
      </w:pPr>
    </w:p>
    <w:p w:rsidR="005C72F9" w:rsidRPr="005C72F9" w:rsidRDefault="005C72F9" w:rsidP="00AE2505">
      <w:pPr>
        <w:jc w:val="both"/>
        <w:rPr>
          <w:b/>
        </w:rPr>
      </w:pPr>
      <w:r w:rsidRPr="005C72F9">
        <w:rPr>
          <w:b/>
        </w:rPr>
        <w:t>Pytanie nr 1</w:t>
      </w:r>
    </w:p>
    <w:p w:rsidR="005C72F9" w:rsidRDefault="005C72F9" w:rsidP="00AE2505">
      <w:pPr>
        <w:jc w:val="both"/>
      </w:pPr>
      <w:r>
        <w:t>W SIWZ Rozdział 2 pkt 2.6.2 określono sposób przyjmowania stawki WIBOR 1M do obliczenia stawki oprocentowania kredytu jako: „stawkę WIBOR 1M przyjmowaną wg notowania na 2 dni robocze przed początkiem miesiąca kalendarzowego...”</w:t>
      </w:r>
    </w:p>
    <w:p w:rsidR="005C72F9" w:rsidRDefault="005C72F9" w:rsidP="00AE2505">
      <w:pPr>
        <w:jc w:val="both"/>
      </w:pPr>
      <w:r>
        <w:t>W Projekcie umowy kredytowej stanowiącej załącznik do SIWZ w § 4 ust.1 lit e) zamieszczono inny sposób ustalenia stawki WIBOR 1M stanowiącej składnik oprocentowania kredytu.</w:t>
      </w:r>
    </w:p>
    <w:p w:rsidR="005C72F9" w:rsidRDefault="005C72F9" w:rsidP="00AE2505">
      <w:pPr>
        <w:jc w:val="both"/>
      </w:pPr>
      <w:r>
        <w:t>Uprzejmie proszę o ujednolicenie zapisów w tym zakresie.</w:t>
      </w:r>
    </w:p>
    <w:p w:rsidR="005C72F9" w:rsidRDefault="005C72F9" w:rsidP="00AE2505">
      <w:pPr>
        <w:jc w:val="both"/>
      </w:pPr>
      <w:r w:rsidRPr="005C72F9">
        <w:rPr>
          <w:b/>
        </w:rPr>
        <w:t>Odpowiedź</w:t>
      </w:r>
      <w:r w:rsidRPr="005C72F9">
        <w:rPr>
          <w:b/>
        </w:rPr>
        <w:br/>
      </w:r>
      <w:r>
        <w:t xml:space="preserve">Zamawiający ujednolicił zapis w umowie w </w:t>
      </w:r>
      <w:r>
        <w:rPr>
          <w:rFonts w:cstheme="minorHAnsi"/>
        </w:rPr>
        <w:t>§</w:t>
      </w:r>
      <w:r>
        <w:t xml:space="preserve"> 4 ust.1 lit.  e) według zapisu w SIWZ rozdział 2 pkt 2.6.2</w:t>
      </w:r>
    </w:p>
    <w:p w:rsidR="005C72F9" w:rsidRDefault="005C72F9" w:rsidP="00AE2505">
      <w:pPr>
        <w:jc w:val="both"/>
        <w:rPr>
          <w:b/>
        </w:rPr>
      </w:pPr>
      <w:r>
        <w:rPr>
          <w:b/>
        </w:rPr>
        <w:t>Pytanie nr 2</w:t>
      </w:r>
    </w:p>
    <w:p w:rsidR="005C72F9" w:rsidRPr="005C72F9" w:rsidRDefault="005C72F9" w:rsidP="00AE2505">
      <w:pPr>
        <w:pStyle w:val="Bezodstpw"/>
        <w:jc w:val="both"/>
      </w:pPr>
      <w:r w:rsidRPr="005C72F9">
        <w:t xml:space="preserve">Czy </w:t>
      </w:r>
      <w:r>
        <w:t xml:space="preserve">Zamawiający wyraża zgodę na przyjęcie następującego brzmienia zapisu umieszczonego w § 1 ust 2 projektu umowy kredytu </w:t>
      </w:r>
      <w:r w:rsidR="00AE2505">
        <w:t xml:space="preserve">stanowiącego załącznik do SIWZ: </w:t>
      </w:r>
      <w:bookmarkStart w:id="0" w:name="_GoBack"/>
      <w:bookmarkEnd w:id="0"/>
      <w:r>
        <w:t>„Kredyt uruchomiony będzie pisemną dyspozycją zamawiającego w formie przelewu na wskazany rachunek bankowy w terminie od:”</w:t>
      </w:r>
    </w:p>
    <w:p w:rsidR="00AE2505" w:rsidRDefault="00AE2505" w:rsidP="00AE2505">
      <w:pPr>
        <w:pStyle w:val="Bezodstpw"/>
        <w:jc w:val="both"/>
        <w:rPr>
          <w:b/>
        </w:rPr>
      </w:pPr>
    </w:p>
    <w:p w:rsidR="005C72F9" w:rsidRPr="005C72F9" w:rsidRDefault="005C72F9" w:rsidP="00AE2505">
      <w:pPr>
        <w:pStyle w:val="Bezodstpw"/>
        <w:jc w:val="both"/>
      </w:pPr>
      <w:r w:rsidRPr="005C72F9">
        <w:rPr>
          <w:b/>
        </w:rPr>
        <w:t>Odpowiedź</w:t>
      </w:r>
    </w:p>
    <w:p w:rsidR="005C72F9" w:rsidRDefault="005C72F9" w:rsidP="00AE2505">
      <w:pPr>
        <w:jc w:val="both"/>
      </w:pPr>
      <w:r>
        <w:t xml:space="preserve">Zamawiający wyraża zgodę na przyjęcie zapisu umieszczonego w </w:t>
      </w:r>
      <w:r>
        <w:rPr>
          <w:rFonts w:cstheme="minorHAnsi"/>
        </w:rPr>
        <w:t>§</w:t>
      </w:r>
      <w:r>
        <w:t xml:space="preserve"> 1 ust.2 projektu umowy kredytu , stanowiącego</w:t>
      </w:r>
      <w:r w:rsidR="00AE2505">
        <w:t xml:space="preserve">  załącznik do SIWZ: </w:t>
      </w:r>
      <w:r>
        <w:t>„ Kredyt uruchomiony będzie na pisemną dyspozycję Zamawiającego w formie przelewu na wskazany rachunek bankowy w terminie od:”</w:t>
      </w:r>
    </w:p>
    <w:p w:rsidR="00AE2505" w:rsidRDefault="00AE2505" w:rsidP="00AE2505">
      <w:pPr>
        <w:jc w:val="both"/>
        <w:rPr>
          <w:b/>
        </w:rPr>
      </w:pPr>
      <w:r>
        <w:rPr>
          <w:b/>
        </w:rPr>
        <w:t>Pytanie nr 3</w:t>
      </w:r>
    </w:p>
    <w:p w:rsidR="00AE2505" w:rsidRPr="00AE2505" w:rsidRDefault="00AE2505" w:rsidP="00AE2505">
      <w:pPr>
        <w:pStyle w:val="Bezodstpw"/>
        <w:jc w:val="both"/>
      </w:pPr>
      <w:r>
        <w:t xml:space="preserve">W sprawozdaniu Rb-Z za wg stanu na koniec III </w:t>
      </w:r>
      <w:proofErr w:type="spellStart"/>
      <w:r>
        <w:t>kw</w:t>
      </w:r>
      <w:proofErr w:type="spellEnd"/>
      <w:r>
        <w:t xml:space="preserve"> 2019r wykazano zobowiązania wymagalne w łącznej wysokości 465,00 zł. W sprawozdaniu Rb-Z wg stanu na koniec 2017r wykazano zobowiązania wymagalne w łącznej wysokości 735,92zł. uprzejmie proszę  o wyjaśnienie czego dotyczą te kwoty i czy zobowiązania te zostały uregulowane.</w:t>
      </w:r>
    </w:p>
    <w:p w:rsidR="00AE2505" w:rsidRDefault="00AE2505" w:rsidP="00AE2505">
      <w:pPr>
        <w:pStyle w:val="Bezodstpw"/>
        <w:jc w:val="both"/>
        <w:rPr>
          <w:b/>
        </w:rPr>
      </w:pPr>
    </w:p>
    <w:p w:rsidR="00AE2505" w:rsidRDefault="00AE2505" w:rsidP="00AE2505">
      <w:pPr>
        <w:pStyle w:val="Bezodstpw"/>
        <w:jc w:val="both"/>
        <w:rPr>
          <w:b/>
        </w:rPr>
      </w:pPr>
    </w:p>
    <w:p w:rsidR="00AE2505" w:rsidRDefault="00AE2505" w:rsidP="00AE2505">
      <w:pPr>
        <w:pStyle w:val="Bezodstpw"/>
        <w:jc w:val="both"/>
        <w:rPr>
          <w:b/>
        </w:rPr>
      </w:pPr>
    </w:p>
    <w:p w:rsidR="00AE2505" w:rsidRPr="00AE2505" w:rsidRDefault="00AE2505" w:rsidP="00AE2505">
      <w:pPr>
        <w:pStyle w:val="Bezodstpw"/>
        <w:jc w:val="both"/>
      </w:pPr>
      <w:r w:rsidRPr="005C72F9">
        <w:rPr>
          <w:b/>
        </w:rPr>
        <w:lastRenderedPageBreak/>
        <w:t>Odpowiedź</w:t>
      </w:r>
    </w:p>
    <w:p w:rsidR="005C72F9" w:rsidRDefault="005C72F9" w:rsidP="00AE2505">
      <w:pPr>
        <w:jc w:val="both"/>
      </w:pPr>
      <w:r>
        <w:t>W Rb-Z za III kwartał 2019r. wykazano zobowiązania wymagalne w kwocie 465,00 zł., które dotyczyły</w:t>
      </w:r>
      <w:r>
        <w:br/>
        <w:t xml:space="preserve">10 zł. podatek od nieruchomości – Centrum Integracji Społecznej wobec Urzędu Gminy – już uregulowane oraz  455,00 zł. dowóz uczniów do szkoły – Szkoła Podstawowa w </w:t>
      </w:r>
      <w:proofErr w:type="spellStart"/>
      <w:r>
        <w:t>Skrzydlowie</w:t>
      </w:r>
      <w:proofErr w:type="spellEnd"/>
      <w:r>
        <w:t xml:space="preserve"> wobec Centrum Integracji Społecznej – już uregulowane. W Rb-27- Z za 2017 rok wykazano zobowiązania wymagalne w kwocie 753,92 zł., które dotyczyły: Centrum Integracji Społecznej – korekty wynagrodzeń podatek 271,00 zł. i </w:t>
      </w:r>
      <w:proofErr w:type="spellStart"/>
      <w:r>
        <w:t>zus</w:t>
      </w:r>
      <w:proofErr w:type="spellEnd"/>
      <w:r>
        <w:t xml:space="preserve"> 390,06 zł. oraz błędnie opłacona </w:t>
      </w:r>
      <w:proofErr w:type="spellStart"/>
      <w:r>
        <w:t>fk</w:t>
      </w:r>
      <w:proofErr w:type="spellEnd"/>
      <w:r>
        <w:t xml:space="preserve"> za paliwo 92,86 zł. – wszystko zostało uregulowane</w:t>
      </w:r>
    </w:p>
    <w:p w:rsidR="00AE2505" w:rsidRDefault="00AE2505" w:rsidP="00AE2505">
      <w:pPr>
        <w:jc w:val="both"/>
        <w:rPr>
          <w:b/>
        </w:rPr>
      </w:pPr>
      <w:r>
        <w:rPr>
          <w:b/>
        </w:rPr>
        <w:t>Pytanie nr 4</w:t>
      </w:r>
    </w:p>
    <w:p w:rsidR="00AE2505" w:rsidRPr="00AE2505" w:rsidRDefault="00AE2505" w:rsidP="00AE2505">
      <w:pPr>
        <w:jc w:val="both"/>
        <w:rPr>
          <w:b/>
        </w:rPr>
      </w:pPr>
      <w:r>
        <w:t>Zwracam się z prośba o udostepnienie informacji o stanie mienia komunalnego za 2018r, jako dokumentu niezbędnego przy ocenie zdolności kredytowej Zamawiającego.</w:t>
      </w:r>
    </w:p>
    <w:p w:rsidR="00AE2505" w:rsidRPr="00AE2505" w:rsidRDefault="00AE2505" w:rsidP="00AE2505">
      <w:pPr>
        <w:pStyle w:val="Bezodstpw"/>
        <w:jc w:val="both"/>
      </w:pPr>
      <w:r w:rsidRPr="005C72F9">
        <w:rPr>
          <w:b/>
        </w:rPr>
        <w:t>Odpowiedź</w:t>
      </w:r>
    </w:p>
    <w:p w:rsidR="005C72F9" w:rsidRDefault="005C72F9" w:rsidP="00AE2505">
      <w:pPr>
        <w:jc w:val="both"/>
      </w:pPr>
      <w:r>
        <w:t>Informacja o stanie mienia została dołączona jako załącznik do pisma</w:t>
      </w:r>
    </w:p>
    <w:p w:rsidR="00AE2505" w:rsidRDefault="00AE2505" w:rsidP="00AE2505">
      <w:pPr>
        <w:jc w:val="both"/>
        <w:rPr>
          <w:b/>
        </w:rPr>
      </w:pPr>
      <w:r>
        <w:rPr>
          <w:b/>
        </w:rPr>
        <w:t>Pytanie nr 5</w:t>
      </w:r>
    </w:p>
    <w:p w:rsidR="00AE2505" w:rsidRDefault="00AE2505" w:rsidP="00AE2505">
      <w:pPr>
        <w:pStyle w:val="Bezodstpw"/>
        <w:jc w:val="both"/>
      </w:pPr>
      <w:r>
        <w:t>Czy Zamawiający przewiduje złożenie kontrasygnaty Skarbnika Gminy na umowie kredytowej?</w:t>
      </w:r>
    </w:p>
    <w:p w:rsidR="00AE2505" w:rsidRDefault="00AE2505" w:rsidP="00AE2505">
      <w:pPr>
        <w:pStyle w:val="Bezodstpw"/>
        <w:jc w:val="both"/>
        <w:rPr>
          <w:b/>
        </w:rPr>
      </w:pPr>
    </w:p>
    <w:p w:rsidR="00AE2505" w:rsidRPr="00AE2505" w:rsidRDefault="00AE2505" w:rsidP="00AE2505">
      <w:pPr>
        <w:pStyle w:val="Bezodstpw"/>
        <w:jc w:val="both"/>
      </w:pPr>
      <w:r w:rsidRPr="005C72F9">
        <w:rPr>
          <w:b/>
        </w:rPr>
        <w:t>Odpowiedź</w:t>
      </w:r>
    </w:p>
    <w:p w:rsidR="005C72F9" w:rsidRDefault="005C72F9" w:rsidP="00AE2505">
      <w:pPr>
        <w:jc w:val="both"/>
      </w:pPr>
      <w:r>
        <w:t>Na umowie kredytowej zostanie złożona kontrasygnata Skarbnika Gminy</w:t>
      </w:r>
    </w:p>
    <w:p w:rsidR="005C72F9" w:rsidRDefault="005C72F9" w:rsidP="00AE2505">
      <w:pPr>
        <w:jc w:val="both"/>
      </w:pPr>
    </w:p>
    <w:p w:rsidR="00FF2819" w:rsidRPr="009A1767" w:rsidRDefault="00FF2819" w:rsidP="00AE2505">
      <w:pPr>
        <w:jc w:val="both"/>
        <w:rPr>
          <w:szCs w:val="24"/>
        </w:rPr>
      </w:pPr>
    </w:p>
    <w:sectPr w:rsidR="00FF2819" w:rsidRPr="009A1767" w:rsidSect="00C70E20"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F76D60"/>
    <w:multiLevelType w:val="hybridMultilevel"/>
    <w:tmpl w:val="7518873C"/>
    <w:lvl w:ilvl="0" w:tplc="829A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6D4"/>
    <w:rsid w:val="000959F3"/>
    <w:rsid w:val="001D4024"/>
    <w:rsid w:val="0028059C"/>
    <w:rsid w:val="00370D06"/>
    <w:rsid w:val="00386FE5"/>
    <w:rsid w:val="004B2FD0"/>
    <w:rsid w:val="005C72F9"/>
    <w:rsid w:val="006C74F9"/>
    <w:rsid w:val="008466A4"/>
    <w:rsid w:val="008D4F7D"/>
    <w:rsid w:val="009A1767"/>
    <w:rsid w:val="009C18E6"/>
    <w:rsid w:val="009E06D4"/>
    <w:rsid w:val="00AA131C"/>
    <w:rsid w:val="00AE2505"/>
    <w:rsid w:val="00C70E20"/>
    <w:rsid w:val="00CE230B"/>
    <w:rsid w:val="00E07ED0"/>
    <w:rsid w:val="00FF2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AF1897-15FC-4497-92E3-90DDCB69E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next w:val="Bezodstpw"/>
    <w:qFormat/>
    <w:rsid w:val="009E06D4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E06D4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Nagwek">
    <w:name w:val="header"/>
    <w:basedOn w:val="Normalny"/>
    <w:link w:val="NagwekZnak"/>
    <w:rsid w:val="009E06D4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0"/>
      <w:szCs w:val="20"/>
      <w:lang w:val="x-none" w:eastAsia="pl-PL"/>
    </w:rPr>
  </w:style>
  <w:style w:type="character" w:customStyle="1" w:styleId="NagwekZnak">
    <w:name w:val="Nagłówek Znak"/>
    <w:basedOn w:val="Domylnaczcionkaakapitu"/>
    <w:link w:val="Nagwek"/>
    <w:rsid w:val="009E06D4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23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230B"/>
    <w:rPr>
      <w:rFonts w:ascii="Segoe UI" w:eastAsia="Calibr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8466A4"/>
    <w:pPr>
      <w:spacing w:after="0" w:line="240" w:lineRule="auto"/>
    </w:pPr>
    <w:rPr>
      <w:rFonts w:ascii="Calibri" w:eastAsiaTheme="minorHAnsi" w:hAnsi="Calibri" w:cstheme="minorBid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466A4"/>
    <w:rPr>
      <w:rFonts w:ascii="Calibri" w:hAnsi="Calibri"/>
      <w:szCs w:val="21"/>
    </w:rPr>
  </w:style>
  <w:style w:type="character" w:styleId="Hipercze">
    <w:name w:val="Hyperlink"/>
    <w:basedOn w:val="Domylnaczcionkaakapitu"/>
    <w:uiPriority w:val="99"/>
    <w:unhideWhenUsed/>
    <w:rsid w:val="009A17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76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428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Stępień</dc:creator>
  <cp:keywords/>
  <dc:description/>
  <cp:lastModifiedBy>Aleksandra Stępień</cp:lastModifiedBy>
  <cp:revision>2</cp:revision>
  <cp:lastPrinted>2019-11-28T14:19:00Z</cp:lastPrinted>
  <dcterms:created xsi:type="dcterms:W3CDTF">2019-11-28T14:29:00Z</dcterms:created>
  <dcterms:modified xsi:type="dcterms:W3CDTF">2019-11-28T14:29:00Z</dcterms:modified>
</cp:coreProperties>
</file>