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Załącznik  Nr.1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Do Zarządzenia Nr 178/2019 r.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Wójta Gminy Kłomnice z                  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dnia 18 listopada 2019 r.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Projekt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Uchwały Nr………..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Rady Gminy Kłomnice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z dnia………… 2019 r.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w sprawie przyjęcia Gminnego Programu Profilaktyki i Rozwiązywania Problemów Alkoholowych oraz  Przeciwdziałania Narkomanii na 2020 r.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>Na podstawie art.18 ust.2 pkt.15 ustawy z dnia 8 marca 1990 r o samorządzie gminnym (</w:t>
      </w:r>
      <w:proofErr w:type="spellStart"/>
      <w:r w:rsidRPr="00DB4E8C">
        <w:rPr>
          <w:rFonts w:asciiTheme="minorHAnsi" w:eastAsiaTheme="minorHAnsi" w:hAnsiTheme="minorHAnsi" w:cstheme="minorBidi"/>
        </w:rPr>
        <w:t>t.j</w:t>
      </w:r>
      <w:proofErr w:type="spellEnd"/>
      <w:r w:rsidRPr="00DB4E8C">
        <w:rPr>
          <w:rFonts w:asciiTheme="minorHAnsi" w:eastAsiaTheme="minorHAnsi" w:hAnsiTheme="minorHAnsi" w:cstheme="minorBidi"/>
        </w:rPr>
        <w:t xml:space="preserve">.  Dz.U. z 2019 r. poz. 506z </w:t>
      </w:r>
      <w:proofErr w:type="spellStart"/>
      <w:r w:rsidRPr="00DB4E8C">
        <w:rPr>
          <w:rFonts w:asciiTheme="minorHAnsi" w:eastAsiaTheme="minorHAnsi" w:hAnsiTheme="minorHAnsi" w:cstheme="minorBidi"/>
        </w:rPr>
        <w:t>późn</w:t>
      </w:r>
      <w:proofErr w:type="spellEnd"/>
      <w:r w:rsidRPr="00DB4E8C">
        <w:rPr>
          <w:rFonts w:asciiTheme="minorHAnsi" w:eastAsiaTheme="minorHAnsi" w:hAnsiTheme="minorHAnsi" w:cstheme="minorBidi"/>
        </w:rPr>
        <w:t>. zm.), art. 4</w:t>
      </w:r>
      <w:r w:rsidRPr="00DB4E8C">
        <w:rPr>
          <w:rFonts w:asciiTheme="minorHAnsi" w:eastAsiaTheme="minorHAnsi" w:hAnsiTheme="minorHAnsi" w:cstheme="minorHAnsi"/>
        </w:rPr>
        <w:t>¹</w:t>
      </w:r>
      <w:r w:rsidRPr="00DB4E8C">
        <w:rPr>
          <w:rFonts w:asciiTheme="minorHAnsi" w:eastAsiaTheme="minorHAnsi" w:hAnsiTheme="minorHAnsi" w:cstheme="minorBidi"/>
        </w:rPr>
        <w:t xml:space="preserve"> ust. 1, 2 i 5 ustawy z dnia 26 października 1982 r. o wychowaniu w trzeźwości i przeciwdziałania alkoholizmowi (</w:t>
      </w:r>
      <w:proofErr w:type="spellStart"/>
      <w:r w:rsidRPr="00DB4E8C">
        <w:rPr>
          <w:rFonts w:asciiTheme="minorHAnsi" w:eastAsiaTheme="minorHAnsi" w:hAnsiTheme="minorHAnsi" w:cstheme="minorBidi"/>
        </w:rPr>
        <w:t>t.j</w:t>
      </w:r>
      <w:proofErr w:type="spellEnd"/>
      <w:r w:rsidRPr="00DB4E8C">
        <w:rPr>
          <w:rFonts w:asciiTheme="minorHAnsi" w:eastAsiaTheme="minorHAnsi" w:hAnsiTheme="minorHAnsi" w:cstheme="minorBidi"/>
        </w:rPr>
        <w:t xml:space="preserve">. Dz.U. z 2018 r., poz.2137 z </w:t>
      </w:r>
      <w:proofErr w:type="spellStart"/>
      <w:r w:rsidRPr="00DB4E8C">
        <w:rPr>
          <w:rFonts w:asciiTheme="minorHAnsi" w:eastAsiaTheme="minorHAnsi" w:hAnsiTheme="minorHAnsi" w:cstheme="minorBidi"/>
        </w:rPr>
        <w:t>późn</w:t>
      </w:r>
      <w:proofErr w:type="spellEnd"/>
      <w:r w:rsidRPr="00DB4E8C">
        <w:rPr>
          <w:rFonts w:asciiTheme="minorHAnsi" w:eastAsiaTheme="minorHAnsi" w:hAnsiTheme="minorHAnsi" w:cstheme="minorBidi"/>
        </w:rPr>
        <w:t>. zm.) , art.10 ust. 1, 2, 3, 4 ustawy z dnia 29 lipca 2005 r. o przeciwdziałaniu narkomanii (</w:t>
      </w:r>
      <w:proofErr w:type="spellStart"/>
      <w:r w:rsidRPr="00DB4E8C">
        <w:rPr>
          <w:rFonts w:asciiTheme="minorHAnsi" w:eastAsiaTheme="minorHAnsi" w:hAnsiTheme="minorHAnsi" w:cstheme="minorBidi"/>
        </w:rPr>
        <w:t>t.j</w:t>
      </w:r>
      <w:proofErr w:type="spellEnd"/>
      <w:r w:rsidRPr="00DB4E8C">
        <w:rPr>
          <w:rFonts w:asciiTheme="minorHAnsi" w:eastAsiaTheme="minorHAnsi" w:hAnsiTheme="minorHAnsi" w:cstheme="minorBidi"/>
        </w:rPr>
        <w:t xml:space="preserve">. Dz.U. z 2019 r., poz. 852) uchwala się co następuje :   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1. Uchwala się Gminny Program Profilaktyki i Rozwiązywania Problemów Alkoholowych oraz  Przeciwdziałania Narkomanii na 2020 r.  w gminie Kłomnice stanowiący załącznik  Nr.1 do niniejszej Uchwały.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2. Wykonanie Uchwały powierza się Wójtowi Gminy Kłomnice.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HAns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3</w:t>
      </w:r>
      <w:r w:rsidRPr="00DB4E8C">
        <w:rPr>
          <w:rFonts w:asciiTheme="minorHAnsi" w:eastAsiaTheme="minorHAnsi" w:hAnsiTheme="minorHAnsi" w:cstheme="minorBidi"/>
          <w:color w:val="000000" w:themeColor="text1"/>
        </w:rPr>
        <w:t>.Traci moc uchwała nr 32.VI.2019 Rady Gminy Kłomnice z dnia 27.02.2019 r. w sprawie uchwalenia Gminnego Programu Profilaktyki i Rozwiązywania Problemów Alkoholowych na rok 2019 w Gminie Kłomnice.</w:t>
      </w:r>
      <w:r w:rsidRPr="00DB4E8C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:rsidR="00DB4E8C" w:rsidRPr="00DB4E8C" w:rsidRDefault="00DB4E8C" w:rsidP="00DB4E8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4. Uchwała wchodzi w życie z dniem podjęcia z mocą obowiązującą od </w:t>
      </w:r>
      <w:r w:rsidRPr="00DB4E8C">
        <w:rPr>
          <w:rFonts w:asciiTheme="minorHAnsi" w:eastAsiaTheme="minorHAnsi" w:hAnsiTheme="minorHAnsi" w:cstheme="minorBidi"/>
          <w:color w:val="000000" w:themeColor="text1"/>
        </w:rPr>
        <w:t xml:space="preserve">01 </w:t>
      </w:r>
      <w:r w:rsidRPr="00DB4E8C">
        <w:rPr>
          <w:rFonts w:asciiTheme="minorHAnsi" w:eastAsiaTheme="minorHAnsi" w:hAnsiTheme="minorHAnsi" w:cstheme="minorBidi"/>
        </w:rPr>
        <w:t>stycznia 2020 r,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     Załącznik Nr 1</w:t>
      </w: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Do uchwały Nr……………………</w:t>
      </w: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Rady Gminy Kłomnice</w:t>
      </w:r>
    </w:p>
    <w:p w:rsidR="009D2706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z dnia….  2019</w:t>
      </w: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left" w:pos="0"/>
        </w:tabs>
        <w:spacing w:after="0"/>
        <w:ind w:left="1122" w:right="793" w:hanging="11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Gminny  Program Profilaktyki</w:t>
      </w:r>
    </w:p>
    <w:p w:rsidR="00DB4E8C" w:rsidRPr="00DB4E8C" w:rsidRDefault="00DB4E8C" w:rsidP="00DB4E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i  Rozwiązywania  Problemów Alkoholowych oraz Przeciwdziałania Narkomanii na rok 2020</w:t>
      </w:r>
    </w:p>
    <w:p w:rsidR="00DB4E8C" w:rsidRPr="00DB4E8C" w:rsidRDefault="00DB4E8C" w:rsidP="00DB4E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Gminy Kłomnice</w:t>
      </w:r>
    </w:p>
    <w:p w:rsidR="00DB4E8C" w:rsidRPr="00DB4E8C" w:rsidRDefault="00DB4E8C" w:rsidP="00DB4E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Ustawa o przeciwdziałaniu narkomanii również wymienia katalog zadań, za realizację których odpowiedzialna staje się gmina. Skupiają się one wokół  szeroko rozumianej pomocy osobom uzależnionym i zagrożonym uzależnieniem  oraz ich rodzinom a także profilaktyce adresowanej do różnych grup wiekowych,  zwłaszcza dzieci i młodzieży.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Realizacja tych zadań może odbywać się na podstawie dwu odrębnych programów uchwalanych corocznie lub jednego wspólnego zawierającego zadania z obydwu ustaw. W roku 2019  jak i w poprzednim zadania te gmina Kłomnice będzie realizować na podstawie Gminnego Programu Profilaktyki i Rozwiązywania Problemów Alkoholowych oraz Przeciwdziałania Narkomanii. Program stanowi integralną część Strategii Rozwiązywania Problemów Społecznych gminy Kłomnice przyjętej na lata 2018- 2025, oraz Diagnozy Problemów Społecznych przeprowadzonej na terenie gminy Kłomnice w roku 2018 .W programie uwzględnia się  cele operacyjne dotyczące profilaktyki  i rozwiązywania problemów alkoholowych oraz przeciwdziałania narkomanii, określone w Narodowym Programie Zdrowia.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Ustawodawca wskazał gminom główne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ródło pozyskania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rodków finansowych na realizacj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wskazanych zada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własnych. Jest to tzw. fundusz alkoholowy, czyli dochód gminy pochodz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cy z opłat za korzystanie z zezwole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na detaliczn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sprzeda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ż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napojów alkoholowych i nie mo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e by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 na inne cele. Oznacza to,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rodki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pochodz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ce z tych opłat, s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 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le powi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zane z realizacj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gminnego programu i nie mog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przeznaczone na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inne, nie zwi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zane z przeciwdziałaniem alkoholizmowi i narkomanii zadania.</w:t>
      </w:r>
      <w:r w:rsidRPr="00DB4E8C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Zadania przewidziane do realizacji , zapisane w poniższym programie są kontynuacją  działalności prowadzonej w latach ubiegłych. Doświadczenia zdobyte podczas dotychczasowej realizacji pozwalają na dokładniejsze poznanie środowiska lokalnego i jego potrzeb.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Jednostką realizującą program jest Urząd Gminy Kłomnice w ścisłej współpracy z: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1) Gminnym  Ośrodkiem  Pomocy Społecznej w Kłomnicach,</w:t>
      </w:r>
    </w:p>
    <w:p w:rsidR="009D2706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9D2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Punktem konsultacyjnym działającym przy Urzędzie Gminy Kłomnice,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9D2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Policją,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4) Kuratorami sądowymi,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="009D2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Organizacjami, i stowarzyszeniami  pozarządowymi działającymi na terenie gminy   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D2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Kłomnice,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7) Zespołem Interdyscyplinarnym,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8) Gminną Komisją Rozwiązywania Problemów Alkoholowych 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9) Szkołami podstawowymi.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num" w:pos="720"/>
        </w:tabs>
        <w:spacing w:before="100"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Diagnoza Sytuacyjna dotycząca problemów alkoholowych w Gminie Kłomnice.</w:t>
      </w:r>
    </w:p>
    <w:p w:rsidR="00DB4E8C" w:rsidRPr="00DB4E8C" w:rsidRDefault="00DB4E8C" w:rsidP="00DB4E8C">
      <w:pPr>
        <w:tabs>
          <w:tab w:val="num" w:pos="720"/>
        </w:tabs>
        <w:spacing w:before="100"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Liczba mieszkańców w Gminie Kłomnice na koniec grudnia 2018 roku wynosiła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13 408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mie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z tego powyżej 18 roku życia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256 .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gminy Kłomnice obejmuje 3156 podmiotów prowadzących działalność gospodarczą. W tej liczbie mamy 38 punktów sprzedaży napojów alkoholowych w tym 31 sprzedających alkohol powyżej 18%. Lokali gastronomicznych w których prowadzi się sprzedaż napojów alkoholowych mamy 10. </w:t>
      </w:r>
    </w:p>
    <w:p w:rsidR="00DB4E8C" w:rsidRPr="00DB4E8C" w:rsidRDefault="00DB4E8C" w:rsidP="00DB4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Rada Gminy Kłomnice określiła uchwałą Nr 344.XLIII.2018 z dnia 22 czerwca 2018 liczbę 150 zezwoleń na sprzedaż napojów alkoholowych w/g  następującego przeznaczenia :</w:t>
      </w:r>
    </w:p>
    <w:p w:rsidR="00DB4E8C" w:rsidRPr="00DB4E8C" w:rsidRDefault="00DB4E8C" w:rsidP="00DB4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poza miejscem sprzedaży-  115,</w:t>
      </w:r>
    </w:p>
    <w:p w:rsidR="00DB4E8C" w:rsidRPr="00DB4E8C" w:rsidRDefault="00DB4E8C" w:rsidP="00DB4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w miejscu sprzedaży-35.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działań G K R P A jest kontrola punktów sprzedaży w tym przestrzeganie zakazu sprzedaży alkoholu nieletnim.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 roku 2018 przeprowadzono kampanię informacyjną dla sprzedawców napojów alkoholowych. Kampania składała się z dwóch części : szkolenia sprzedawców i audytu punktów sprzedaży. Szkolenie przeprowadzono w 40 punktach sprzedaży alkoholu. Celem realizowanego szkolenia było zwrócenie uwagi  sprzedawców i świadków sprzedaży w sklepach, że dorosły wygląd nie oznacza pełnoletności upoważniającej do zakupu napojów alkoholowych. Podczas audytu trener sprawdzał przestrzeganie warunków określonych przepisami prawa zgodnie z ustawą o wychowaniu w trzeźwości. Ocenie podlegały obszary :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Informacja o szkodliwości spożywania alkoholu w miejscach sprzedaży i podawania napojów alkoholowych,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Informacja dotycząca zakazu sprzedaży alkoholu osobom nieletnim,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Spożycie alkoholu w pobliżu sklepu,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Usytuowanie : ogródków piwnych”, „kawiarenek letnich” ( przygotowane miejsce do spożycia alkoholu).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Rozlokowanie sklepów z alkoholem ( odległość od szkół, miejsc kultu religijnego),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Zatrudnianie osób niepełnoletnich do podawania i sprzedaży napojów alkoholowych.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punkty mają zachowaną prawidłową odległość względem szkół i kościołów. Informacje dotyczące zakazu sprzedaży alkoholu nieletnim są we wszystkich punktach.  Sprzedawcy zobowiązani zostali  do przestrzegania zapisów ustawy o wychowaniu w trzeźwości.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Gminna Komisja Rozwiązywania Problemów Alkoholowych w roku 2018 rozpatrywała 34 sprawy dotyczące osób nadużywających alkoholu a w pierwszym półroczu 2019 r 17 spraw W roku 2018 złożono do sądu 27 wniosków o zastosowanie przymusowego leczenia odwykowego, a w pierwszym półroczu 2019 r do Sądu przekazano 14 spraw .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Według Światowej Organizacji Zdrowia alkohol znajduje się na trzecim miejscu wśród czynników ryzyka dla zdrowia populacji. Większe ryzyko niesie za sobą tylko palenie tytoniu i nadciśnienie tętnicze.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Problem  nadużywania alkoholu często wiąże się z występowaniem zjawiska przemocy w rodzinie (przemocy fizycznej, psychicznej bądź ekonomicznej).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</w:p>
    <w:p w:rsidR="00DB4E8C" w:rsidRPr="00DB4E8C" w:rsidRDefault="00DB4E8C" w:rsidP="00DB4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 ramach prac. Zespołu Interdyscyplinarnego prowadzona jest procedura ,,Niebieskiej Karty”. W skład zespołu wchodzi między innymi przedstawiciel GKRPA a do pracy w grupach roboczych w miarę potrzeb zapraszany jest pełnomocnik.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ofiar przemocy wg Niebieskiej Karty na przestrzeni lat 2014- 2018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7"/>
        <w:gridCol w:w="1549"/>
      </w:tblGrid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ofiar przemocy w/g niebieskiej karty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Rok 2018 okazał się rokiem w którym obserwujemy wzrost liczby ofiar przemocy i założonych niebieskich kart. Z Diagnozy przeprowadzonej w 2018 r. wynika iż 31% mieszkańców zna osobę która doświadcza przemocy w swoim domu . Zdecydowana większość mieszkańców – 87%  twierdzi, że problem przemocy domowej związany jest z nadużywaniem alkoholu .7% ankietowanych problem przemocy wiąże z chorobami. 3% wskazuje na zażywanie narkotyków , natomiast 2 % respondentów uważa, że przemoc może wynikać z wykluczenia społecznego. Służby działające na rzecz przemocy w rodzinie po przeprowadzonych szkoleniach zaczęły bardziej dostrzegać zjawisko przemocy nie bagatelizując nawet najmniejszych jej oznak stąd większa ilość niebieskich kart.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Ustawa o Wychowaniu w trzeźwości i przeciwdziałania alkoholizmowi nakłada na samorządy obowiązek prowadzenia punktów konsultacyjnych dla osób uzależnionych i ich rodzin, których celem jest zdiagnozowanie  problemów klienta w zakresie uzależnień i przemocy w rodzinie oraz zaplanowanie pomocy i udzielanie wsparcia dla osób korzystających z jego wsparcia. W gminie Kłomnice Punkt Konsultacyjny prowadzi Certyfikowany Specjalista Psychoterapii i Uzależnień w wymiarze 6 godzin tygodniowo z możliwością ich zwiększenia stosownie do potrzeb mieszkańców.</w:t>
      </w:r>
      <w:r w:rsidRPr="00DB4E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</w:p>
    <w:p w:rsidR="00DB4E8C" w:rsidRPr="00DB4E8C" w:rsidRDefault="00DB4E8C" w:rsidP="00DB4E8C">
      <w:pPr>
        <w:keepNext/>
        <w:tabs>
          <w:tab w:val="left" w:pos="374"/>
          <w:tab w:val="left" w:pos="1309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E8C">
        <w:rPr>
          <w:rFonts w:ascii="Times New Roman" w:eastAsia="Times New Roman" w:hAnsi="Times New Roman"/>
          <w:sz w:val="24"/>
          <w:szCs w:val="24"/>
          <w:lang w:eastAsia="ar-SA"/>
        </w:rPr>
        <w:t>W okresie styczeń  - grudzień 2018 roku Punkt Konsultacyjny przy Urzędzie Gminy w Kłomnicach czynny był w II razy w tygodniu środa – 3 godz., piątek – 3 godz. ( łącznie 6 godzin tyg.) W okresie   sprawozdawczym za pierwsze półrocze udzielono 94 porady  dla 28 osób. Poniższa tabela przedstawia kryteria udzielanej pomocy. Punkt konsultacyjny ze względu na przyzwyczajenia odw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iedzających go osób w roku 2020 czynny będzie </w:t>
      </w:r>
      <w:r w:rsidRPr="00DB4E8C">
        <w:rPr>
          <w:rFonts w:ascii="Times New Roman" w:eastAsia="Times New Roman" w:hAnsi="Times New Roman"/>
          <w:sz w:val="24"/>
          <w:szCs w:val="24"/>
          <w:lang w:eastAsia="ar-SA"/>
        </w:rPr>
        <w:t xml:space="preserve"> w tych samych godzinach co w roku 2018.</w:t>
      </w:r>
    </w:p>
    <w:p w:rsidR="00DB4E8C" w:rsidRPr="00DB4E8C" w:rsidRDefault="00DB4E8C" w:rsidP="00DB4E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1"/>
      </w:tblGrid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Osoby korzystające z pomocy Punktu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Osoby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 Porady 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10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30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współuzależnione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4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15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Osoby doświadczające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11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Sprawcy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1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2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Zgłaszający inne trudności i zaburzenia 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9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36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Ogółem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28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94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osób, którym udzielono pomocy w związku z problemem alkoholowym w latach 2014-2018.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Gminnym Ośrodku Pomocy Społecznej w Kłomnicach.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38"/>
        <w:gridCol w:w="1538"/>
        <w:gridCol w:w="1538"/>
        <w:gridCol w:w="1538"/>
        <w:gridCol w:w="1540"/>
      </w:tblGrid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z problemem alkoholowym, którym udzielono pomocy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 wywiadu przeprowadzonego z pracownikami socjalnymi, członkami Gminnej Komisji Rozwiązywania Problemów Alkoholowych, członkami Zespołu Interdyscyplinarnego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dzielnicowymi wynika, że część dorosłych mieszkańców gminy nie dostrzega negatywnych skutków problemu społecznego jakim jest uzależnienie od alkoholu. Osoby dorosłe nie chcą poddawać się dobrowolnemu leczeniu odwykowemu. Jest duże przyzwolenie i tolerancja w społeczeństwie na spożywany alkohol.</w:t>
      </w:r>
    </w:p>
    <w:p w:rsidR="00DB4E8C" w:rsidRPr="00DB4E8C" w:rsidRDefault="00DB4E8C" w:rsidP="00DB4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Znacząca część działań podejmowanych w ramach Gminnego programu to zadania profilaktyki uniwersalnej, których adresatami są także  dzieci uczęszczające do szkół, dla których Gmina Kłomnice</w:t>
      </w:r>
      <w:r w:rsidRPr="00DB4E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jest organem prowadzącym. 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Na terenie gminy funkcjonuje 7 szkół podstawowych.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placówka oświatowa na terenie gminy realizuje własny program profilaktyczny finansowany także w ramach Młodzieżowych Akademii Życia.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Diagnoza Problemów Społecznych z Porównaniem do wyników Ogólnopolskich poprzez badania prowadzone wśród dzieci i młodzieży szkolnej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pozwoliła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sformułować kilkanaście wniosków, z których najważniejsze to:</w:t>
      </w:r>
    </w:p>
    <w:p w:rsidR="00DB4E8C" w:rsidRPr="00DB4E8C" w:rsidRDefault="00DB4E8C" w:rsidP="00DB4E8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alkohol jest wśród młodzieży podobnie jak wśród dorosłej części społeczeństwa najbardziej popularną używką . Ponadto im starsza młodzież, tym częściej deklaruje kontakt z alkoholem,</w:t>
      </w:r>
    </w:p>
    <w:p w:rsidR="00DB4E8C" w:rsidRPr="00DB4E8C" w:rsidRDefault="00DB4E8C" w:rsidP="00DB4E8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zjawisko rozpowszechnienia picia alkoholu nie okazało się zróżnicowane ze względu na płeć ,</w:t>
      </w:r>
    </w:p>
    <w:p w:rsidR="00DB4E8C" w:rsidRPr="00DB4E8C" w:rsidRDefault="00DB4E8C" w:rsidP="00DB4E8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wraz z wiekiem widoczny jest wzrost liczby młodych osób sięgających po alkohol, wzrost ilości wypijanego przez nich alkoholu oraz coraz częstszy udział napojów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wysokoprocentowych w strukturze spożycia napojów alkoholowych.  Więcej niż połowa uczniów klas gimnazjalnych bo 58% pije alkohol, co i tak jest niższe od wyników badań ESPAD o 25 punktów procentowych ale w dalszym ciągu niepokojące.</w:t>
      </w:r>
    </w:p>
    <w:p w:rsidR="00DB4E8C" w:rsidRPr="00DB4E8C" w:rsidRDefault="00DB4E8C" w:rsidP="00DB4E8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większość badanej młodzieży ma za sobą pierwszy kontakt z alkoholem. Wiek inicjacji alkoholowej u badanych osób przypada na 12-13 rok życia, choć z inicjacją mamy do czynienia również w okresie nauki w Gimnazjum. Jeżeli chodzi o popularność spożywanych napojów wśród uczniów z terenu całej Polski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miejscu znajduje się piwo</w:t>
      </w:r>
      <w:r w:rsidRPr="00DB4E8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, w dalszej kolejności wódka, dopiero na trzecim miejscu wino. W przypadku uczniów w gminie Kłomnice na pierwszym miejscu znajduje się szampan dalej piwo, wino a najmniej popularna jest wódka,</w:t>
      </w:r>
    </w:p>
    <w:p w:rsidR="00DB4E8C" w:rsidRPr="00DB4E8C" w:rsidRDefault="00DB4E8C" w:rsidP="00DB4E8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5) problem kontaktów badanych dzieci i młodzieży z nikotyną nie jest znacząco rozpowszechniony. Jednak powinien niepokoić fakt, iż niemały odsetek młodych ludzi  bo 15% ma już za sobą pierwsze próby palenia papierosów i że w tej grupie znajdują się też osoby, które „wyszły” już z fazy eksperymentowania i wchodzą w fazę uzależnienia,</w:t>
      </w:r>
    </w:p>
    <w:p w:rsidR="00DB4E8C" w:rsidRPr="00DB4E8C" w:rsidRDefault="00DB4E8C" w:rsidP="00DB4E8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6) palenie tytoniu jest nieznacznie zróżnicowane ze względu na płeć badanych osób. To  </w:t>
      </w:r>
    </w:p>
    <w:p w:rsidR="00DB4E8C" w:rsidRPr="00DB4E8C" w:rsidRDefault="00DB4E8C" w:rsidP="00DB4E8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wśród badanych dziewcząt częściej niż wśród chłopców padają deklaracje dotyczące  </w:t>
      </w:r>
    </w:p>
    <w:p w:rsidR="00DB4E8C" w:rsidRPr="00DB4E8C" w:rsidRDefault="00DB4E8C" w:rsidP="00DB4E8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palenia papierosów.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7) młodzi ludzie często rozpoczynają kontakt z nikotyną już w wieku 12 lat i mniej,</w:t>
      </w:r>
    </w:p>
    <w:p w:rsidR="00DB4E8C" w:rsidRPr="00DB4E8C" w:rsidRDefault="00DB4E8C" w:rsidP="00DB4E8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8)  młodzi ludzie przede wszystkim zażywają substancji legalnych takich jak: napoje alkoholowe, tytoń czy też środki uspakajające lub nasenne (bez recepty od lekarza), jeśli nielegalnych to  głównie marihuany/haszyszu,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9) badana młodzież orientuje się, u kogo można zaopatrzyć się w substancje psychoaktywne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(narkotyki). Największy odsetek respondentów znających takie osoby jest wśród dziewcząt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 najstarszej grupy wiekowej uczęszczającej do Gimnazjum,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10) im starsi uczniowie tym częściej deklarują kontakty z substancjami psychoaktywnymi  o 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nieokreślonej toksyczności i czystości chemicznej</w:t>
      </w:r>
      <w:r w:rsidRPr="00DB4E8C">
        <w:rPr>
          <w:rFonts w:ascii="Times New Roman" w:eastAsia="Times New Roman" w:hAnsi="Times New Roman"/>
          <w:sz w:val="24"/>
          <w:szCs w:val="24"/>
          <w:lang w:val="x-none" w:eastAsia="pl-PL"/>
        </w:rPr>
        <w:t>,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11) część badanych uczniów zna rodzaj  zażywanego „dopalacza” jednak spore grono ankietowanych deklaruje, że „nie wie”, co zażywa.                                                                                                                            12)  młodzi ludzie deklarują, że zażywają dopalaczy, aby zaspokoić ciekawość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czy też po prostu po to, aby „zabić nudę”. Ponadto zażywają dopalaczy, aby poczuć się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wyluzowanym czy też, aby dostać zastrzyk energii. W przypadku uczniów z gminy Kłomnice tylko 2 % wszystkich uczniów zażywało kiedykolwiek substancje psychoaktywne ( z czego 2%  dziewczynek i 3% chłopców. Współczynnik ten jest nieco inny w starszej grupie wiekowej i wynosi aż 7% jednak wciąż skala spożycia narkotyków jest w porównaniu do wyników ogólnopolskich sporo niższa.</w:t>
      </w:r>
    </w:p>
    <w:p w:rsidR="00DB4E8C" w:rsidRPr="00DB4E8C" w:rsidRDefault="00DB4E8C" w:rsidP="00DB4E8C">
      <w:pPr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Problem „dopalaczy” (smart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drugs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legal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highs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) w Polsce zaczął narastać w ostatnich latach. Rozwijał się na styku świata substancji legalnych i nielegalnych. „Dopalacze” oferowane są w większości krajów europejskich, a także w Internecie. Wiedza na ich temat jest wyrywkowa, zarówno w  wymiarze farmakologicznym, jak społeczno-kulturowym. „Dopalacze” określić można jako preparaty zawierające w swym składzie substancje psychoaktywne nie objęte kontrolą prawną. Niektóre z nich są pochodzenia roślinnego, inne – syntetycznego. </w:t>
      </w:r>
    </w:p>
    <w:p w:rsidR="00DB4E8C" w:rsidRPr="00DB4E8C" w:rsidRDefault="00DB4E8C" w:rsidP="00DB4E8C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 w:cs="Calibri"/>
          <w:sz w:val="24"/>
          <w:szCs w:val="24"/>
          <w:lang w:eastAsia="pl-PL"/>
        </w:rPr>
        <w:t>Jeśli chodzi o badania wśród osób dorosłych najważniejsze wnioski to:</w:t>
      </w:r>
    </w:p>
    <w:p w:rsidR="00DB4E8C" w:rsidRPr="00DB4E8C" w:rsidRDefault="00DB4E8C" w:rsidP="00DB4E8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1)grupami wiekowymi w populacji dorosłych najbardziej zagrożonymi występowaniem skutków ubocznych wynikających ze spożywania alkoholu są osoby młode. Jednak ze starszej grupy wiekowej „rekrutować może się” w przyszłości znaczny odsetek osób przekraczających granicę przyjętych norm, 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2)wśród badanych osób dorosłych zarówno wśród kobiet jak i mężczyzn odnotowano przypadki występowania problemów i trudności z zaprzestaniem picia,  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zdecydowana część ocenia problemy alkoholowe jako powszechnie występujące i poważne, wymieniając je w grupie najważniejszych lub bardzo ważnych problemów społecznych na gruncie lokalnym, choć zastanawiać musi relatywnie duża grupa mieszkańców nie dostrzegających tego problemu lub bagatelizujących istniejący problem,  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4) wśród młodszej grupy badanych respondentów częściej padały deklaracje, co do potrzeby rozwijania działalności placówek zajmujących się specjalistyczną terapią oraz leczeniem osób uzależnionych i udzielaniem wsparcia dla osób żyjących z alkoholikami. Ponadto respondenci należący do tej grupy wiekowej także znacznie częściej wskazywali na rozwijanie działań o charakterze profilaktycznym, służących zapobieganiu i przeciwdziałaniu problemom alkoholowym i narkotykowym wśród dzieci i młodzieży.</w:t>
      </w:r>
    </w:p>
    <w:p w:rsidR="00DB4E8C" w:rsidRPr="00DB4E8C" w:rsidRDefault="00DB4E8C" w:rsidP="00DB4E8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Otrzymane wnioski powinny stanowić bardzo ważny punkt odniesienia dla planowanych działań profilaktycznych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. Należy pamiętać o tym, że pomoc i dostarczanie specjalistycznej wiedzy na temat uzależnień wymagają nie tylko dzieci oraz młodzież, ale także często ich rodzice, osoby dorosłe.</w:t>
      </w:r>
      <w:r w:rsidRPr="00DB4E8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Pomagać to nie tylko minimalizować skutki alkoholizmu, ale przede wszystkim zapobiegać, czyli edukować, uświadamiać, wskazywać alternatywne sposoby spędzania czasu wolnego, radzenia sobie z sytuacjami trudnymi, konfliktowymi. Pomagać to również podejmować działania polegające na kształtowaniu prawidłowych postaw osobowościowych, uczyć umiejętności mówienia „nie” wszelkim używkom, w przypadku presji otoczenia. W styczniu 2018 r. we wszystkich placówkach oświatowych w naszej gminie zostało przeprowadzone badanie ankietowe ,które objęło 603 uczniów . Z przedstawionej na podstawie ankiety diagnozy możemy skierować odpowiednie wsparcie do każdej naszej placówki szkolnej.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708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Rozdział I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Celem głównym Programu jest ograniczenie szkód zdrowotnych i zaburzeń życia rodzinnego, wynikających z używania alkoholu i innych substancji psychoaktywnych oraz zjawiska picia alkoholu, używania narkotyków i podejmowania innych </w:t>
      </w:r>
      <w:proofErr w:type="spellStart"/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ryzykownych przez dzieci i młodzież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oraz dorosłych mieszkańców naszej gminy.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12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Cele programu:</w:t>
      </w:r>
    </w:p>
    <w:p w:rsidR="00DB4E8C" w:rsidRPr="00DB4E8C" w:rsidRDefault="00DB4E8C" w:rsidP="00DB4E8C">
      <w:pPr>
        <w:spacing w:after="0" w:line="240" w:lineRule="auto"/>
        <w:ind w:left="112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1.1 Celem programu jest:</w:t>
      </w:r>
    </w:p>
    <w:p w:rsidR="00DB4E8C" w:rsidRPr="00DB4E8C" w:rsidRDefault="00DB4E8C" w:rsidP="00DB4E8C">
      <w:pPr>
        <w:spacing w:after="0" w:line="240" w:lineRule="auto"/>
        <w:ind w:left="1122" w:hanging="112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left" w:pos="1134"/>
        </w:tabs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1) rozpatrywanie specyfiki problemów alkoholowych i narkotyków na terenie gminy Kłomnice oraz potrzeb lokalnego środowiska w zakresie pomocy w ich rozwiązywaniu,</w:t>
      </w:r>
    </w:p>
    <w:p w:rsidR="00DB4E8C" w:rsidRPr="00DB4E8C" w:rsidRDefault="00DB4E8C" w:rsidP="00DB4E8C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 zmniejszenie rozmiarów aktualnie istniejących problemów związanych z  używaniem alkoholu, substancji psychoaktywnych oraz nikotyny.</w:t>
      </w:r>
    </w:p>
    <w:p w:rsidR="00DB4E8C" w:rsidRPr="00DB4E8C" w:rsidRDefault="00DB4E8C" w:rsidP="00DB4E8C">
      <w:pPr>
        <w:spacing w:after="0" w:line="240" w:lineRule="auto"/>
        <w:ind w:left="142" w:right="1167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3)zapobieganie powstawaniu nowych problemów wynikających z uzależnień na terenie gminy,</w:t>
      </w:r>
    </w:p>
    <w:p w:rsidR="00DB4E8C" w:rsidRPr="00DB4E8C" w:rsidRDefault="00DB4E8C" w:rsidP="00DB4E8C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4)  zwiększenie zasobów niezbędnych do radzenia sobie z istniejącymi problemami, </w:t>
      </w:r>
    </w:p>
    <w:p w:rsidR="00DB4E8C" w:rsidRPr="00DB4E8C" w:rsidRDefault="00DB4E8C" w:rsidP="00DB4E8C">
      <w:pPr>
        <w:spacing w:after="0" w:line="240" w:lineRule="auto"/>
        <w:ind w:right="11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5) kreowanie i propagowanie zdrowego i trzeźwego stylu życia.       </w:t>
      </w:r>
    </w:p>
    <w:p w:rsidR="00DB4E8C" w:rsidRPr="00DB4E8C" w:rsidRDefault="00DB4E8C" w:rsidP="00DB4E8C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:rsidR="00DB4E8C" w:rsidRPr="00DB4E8C" w:rsidRDefault="00DB4E8C" w:rsidP="00DB4E8C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Warunkami  niezbędnymi  do osiągnięcia wyżej wymienionych celów są: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  zwiększenie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dostępności i skuteczności terapii dla dzieci oraz osób uzależnionych i  współuzależnionych ,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zapewnienie mieszkańcom gminy, w szczególności dzieciom i młodzieży, dostępności do programów edukacyjnych  i profilaktycznych promujących zdrowy styl  życia oraz  umiejętności potrzebnych do życia bez alkoholu i środków psychotropowych,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3)  zmiana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i postaw mieszkańców gminy i instytucji  w sytuacjach  związanych  z alkoholem, narkotykami,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4)  budowanie skutecznych form kontroli prawnej i społecznej nad szkodliwym postępowaniem osób nadużywających alkoholu i używających środków psychoaktywnych ( w szczególności przeciwdziałaniu przemocy w rodzinie).</w:t>
      </w:r>
    </w:p>
    <w:p w:rsidR="00DB4E8C" w:rsidRPr="00DB4E8C" w:rsidRDefault="00DB4E8C" w:rsidP="00DB4E8C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Zwiększenie dostępności pomocy terapeutycznej i rehabilitacyjnej dla osób uzależnionych  i osób zagrożonych uzależnieniem od alkoholu i narkotyków</w:t>
      </w:r>
      <w:r w:rsidRPr="00DB4E8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i nikotyny.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2.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Zwiększenie dostępności pomocy terapeutycznej i rehabilitacyjnej dla osób uzależnionych od alkoholu i narkotyków odbywa się poprzez: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143"/>
        <w:gridCol w:w="3586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placówek, grup terapeutycznych  publicznych  ośrodków zamkniętych osobom uzależnionym i ich rodziną,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złożonych wniosków do sądu</w:t>
            </w:r>
          </w:p>
        </w:tc>
      </w:tr>
    </w:tbl>
    <w:p w:rsidR="00DB4E8C" w:rsidRPr="00DB4E8C" w:rsidRDefault="00DB4E8C" w:rsidP="00DB4E8C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Udzielanie rodzinom , w których występują problemy alkoholowe i problemy narkomanii oraz uzależnień od nikotyny   pomocy  psychospołecznej i prawnej, a w szczególności ochrony przed przemocą w rodzinie.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Udzielanie rodzinom , w których występują problemy alkoholowe i uzależnień od środków psychoaktywnych pomocy  psychospołecznej  i prawnej, a w szczególności ochrony przed przemocą w rodzinie odbywa się poprzez: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939"/>
        <w:gridCol w:w="2946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kontynuowanie współpracy z Punktem konsultacyjnym, Poradnią Odwykową oraz zapobieganie i  zwalczanie uzależnień  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podjęły terapię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terapie ukończyły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prowadzenie edukacji publicznej poprzez zakup  ulotek, broszur i poradników, poprzez warsztaty, szkolenia i wyjazdy.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sztuk ulotek,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egzemplarzy prasowych, ilość szkoleń, warsztatów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grup roboczych w pracy których uczestniczył pełnomocnik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Policją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podnoszenie kompetencji  członków Gminnej Komisji Rozwiązywania Problemów Alkoholowych, nauczycieli, pracowników świetlic, radnych, sołtysów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szkoleń, kursów ,spotkań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pedagogami i psychologami szkolnymi oraz nauczycielami, dyrektorami szkół w zakresie zapotrzebowania na działania profilaktyczne w szkołach 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spotkań, </w:t>
            </w: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ilość wniosków w tym rozpatrzonych pozytywnie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lang w:eastAsia="pl-PL"/>
        </w:rPr>
      </w:pPr>
      <w:r w:rsidRPr="00DB4E8C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Rozdział IV</w:t>
      </w:r>
    </w:p>
    <w:p w:rsidR="00DB4E8C" w:rsidRPr="00DB4E8C" w:rsidRDefault="00DB4E8C" w:rsidP="00DB4E8C">
      <w:pPr>
        <w:spacing w:after="0" w:line="240" w:lineRule="auto"/>
        <w:ind w:left="1350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i uzależnień od nikotyny w szczególności dla dzieci i młodzieży, w tym pozalekcyjnych zajęć sportowych, a także działań na rzecz dożywiana dzieci uczestniczących w pozalekcyjnych programach opiekuńczo-wychowawczych i socjoterapeutycznych</w:t>
      </w:r>
    </w:p>
    <w:p w:rsidR="00DB4E8C" w:rsidRPr="00DB4E8C" w:rsidRDefault="00DB4E8C" w:rsidP="00DB4E8C">
      <w:pPr>
        <w:spacing w:after="0" w:line="240" w:lineRule="auto"/>
        <w:ind w:left="709" w:firstLine="641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4.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oraz uzależnienia od nikotyny, w szczególności dla dzieci i młodzieży, w tym pozalekcyjnych zajęć sportowych, a także działań na rzecz dożywiana dzieci uczestniczących w pozalekcyjnych programach opiekuńczo-wychowawczych i socjoterapeutycznych odbywa się poprzez: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14"/>
        <w:gridCol w:w="3889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organizowanie i finansowanie  na terenie szkół i innych placówek programów oraz przedstawień profilaktycznych</w:t>
            </w: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dotyczących problematyki uzależnień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warsztatów, programów, spektakli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uczniów objętych działaniami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sfinansowanych/dofinansowanych szkoleń, kursów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kampanii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zakup i rozprowadzanie materiałów </w:t>
            </w:r>
            <w:proofErr w:type="spellStart"/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– edukacyjnych (książki, kasety, płyty DVD, broszury, ulotki, prenumerata czasopism, itp.),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wiedzy na temat  szkód wynikających z picia alkoholu palenia tytoniu w ciąży, zwłaszcza pod kątem wpływu alkoholu na rozwijający się płód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w miarę potrzeb i środków finansowych pozalekcyjnych zajęć sportowych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dzieci uczestniczących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zajęć/ wydarzeń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uczestniczących</w:t>
            </w:r>
          </w:p>
        </w:tc>
      </w:tr>
    </w:tbl>
    <w:p w:rsidR="00DB4E8C" w:rsidRPr="00DB4E8C" w:rsidRDefault="00DB4E8C" w:rsidP="00DB4E8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Rozdział V</w:t>
      </w:r>
    </w:p>
    <w:p w:rsidR="00DB4E8C" w:rsidRPr="00DB4E8C" w:rsidRDefault="00DB4E8C" w:rsidP="00DB4E8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Wspomaganie działalności instytucji , stowarzyszeń i osób fizycznych, służącej rozwiązywaniu problemów alkoholowych i narkomanii oraz uzależnień od nikotyny, a także ochronie przed przemocą w rodzinie.</w:t>
      </w:r>
    </w:p>
    <w:p w:rsidR="00DB4E8C" w:rsidRPr="00DB4E8C" w:rsidRDefault="00DB4E8C" w:rsidP="00DB4E8C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5.1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Wspomaganie działalności instytucji , stowarzyszeń i osób fizycznych, służącej rozwiązywaniu problemów alkoholowych i narkomanii obejmuje: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763"/>
        <w:gridCol w:w="2122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wspieranie działań i działalności stowarzyszeń, i instytucji  zakresie przeciwdziałania uzależnieniom i patologiom społecznym przemocy w rodzinie między innymi poprzez zabezpieczenie w programie  środków finansowych.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</w:tbl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Wsparcie finansowe zostanie przekazane w trybie konkursu ofert  na podstawie ustawy z dnia 3 grudnia 2015 roku o zdrowiu publicznym (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t.j.Dz.U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. z 2018 r. poz.1492, ze zm.),która określa sposób powierzania realizacji zadań z zakresu zdrowia publicznego. 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 3 Ustawy z dnia 24 kwietnia 2003 roku o działalności pożytku publicznego i o wolontariacie (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. Dz.U. z 2019 r. poz.688).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Rozdział VI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Podejmowanie interwencji w związku  z naruszaniem przepisów określonych w art. 13 </w:t>
      </w:r>
      <w:r w:rsidRPr="00DB4E8C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1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i 15 ustawy o wychowaniu w trzeźwości i przeciwdziałaniu alkoholizmowi oraz występowanie przed sądem w roli oskarżyciela publicznego</w:t>
      </w:r>
    </w:p>
    <w:p w:rsidR="00DB4E8C" w:rsidRPr="00DB4E8C" w:rsidRDefault="00DB4E8C" w:rsidP="00DB4E8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6.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Podejmowanie interwencji w związku  z naruszaniem przepisów określonych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art. 13 </w:t>
      </w:r>
      <w:r w:rsidRPr="00DB4E8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 15 ustawy o wychowaniu w trzeźwości i przeciwdziałaniu alkoholizmowi oraz występowanie przed sądem w roli oskarżyciela publicznego obejmuje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B4E8C" w:rsidRPr="00DB4E8C" w:rsidRDefault="00DB4E8C" w:rsidP="00DB4E8C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84"/>
        <w:gridCol w:w="2487"/>
      </w:tblGrid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profilaktycznych skierowanych do sprzedawców napojów alkoholowych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materiałów, 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szkoleń 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sprzedawców objętych działaniami</w:t>
            </w: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kontroli punktów sprzedaży i podawania napojów alkoholowych w celu wykrywania naruszeń ustawy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kontroli</w:t>
            </w: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wniosków przedsiębiorców ubiegających się o zezwolenie na  sprzedaż napojów   alkoholowych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</w:t>
            </w: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przed sądem w roli oskarżyciela posiłkowego, w przypadku zaistnienia takiej konieczności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spraw w sądzie</w:t>
            </w:r>
          </w:p>
        </w:tc>
      </w:tr>
    </w:tbl>
    <w:p w:rsidR="00DB4E8C" w:rsidRPr="00DB4E8C" w:rsidRDefault="00DB4E8C" w:rsidP="00DB4E8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VII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Wspieranie zatrudnienia socjalnego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7.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 działającym na terenie gminy Kłomnice Centrum Integracji Społecznej istnieje możliwość dofinansowania  funkcjonowania CIS proporcjonalnie do liczby osób uzależnionych od alkoholu, biorących udział w oferowanych przez Centrum zajęciach reintegracji zawodowej i społecznej W roku 2018 w Centrum Integracji Społecznej w zajęciach uczestniczyło 52 uczestników w tym 24 mężczyzn i 28 kobiet z czego19 osób w tym 2 kobiety to osoby z  problemem z uzależnieniem.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VIII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§ 8. Udzielenie  pomocy finansowej w postaci dotacji celowej w zakresie pobytu czasowego osób w stanie nietrzeźwości z terenu gminy Kłomnice.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Realizacja  niniejszego zapisu nastąpi poprzez zawarcie Porozumienia zgodnie Ustawą o finansach publicznych.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Rozdział IX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Współpraca z Gminnym Ośrodkiem Pomocy Społecznej.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9.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Pomoc społeczna osobom uzależnionym i rodzinom osób uzależnionych dotkniętych ubóstwem i wykluczeniem społecznym, i integrowanie ze środowiskiem lokalnym tych osób z wykorzystaniem pracy socjalnej i kontraktu socjalnego.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498"/>
        <w:gridCol w:w="3293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pomoc w formie rzeczowej osobom uzależnionym i członkom ich rodzin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rodzin objętych pomocą 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razie potrzeby zapewnienie noclegowni w okresie jesienno-zimowym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do noclegowni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IX</w:t>
      </w:r>
    </w:p>
    <w:p w:rsidR="00DB4E8C" w:rsidRPr="00DB4E8C" w:rsidRDefault="00DB4E8C" w:rsidP="00DB4E8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Sposoby realizacji Gminnego Programu.</w:t>
      </w:r>
    </w:p>
    <w:p w:rsidR="00DB4E8C" w:rsidRPr="00DB4E8C" w:rsidRDefault="00DB4E8C" w:rsidP="00DB4E8C">
      <w:pPr>
        <w:spacing w:after="0" w:line="240" w:lineRule="auto"/>
        <w:ind w:left="13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9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1. Realizacja  niniejszego Programu nastąpi poprzez:</w:t>
      </w:r>
    </w:p>
    <w:p w:rsidR="00DB4E8C" w:rsidRPr="00DB4E8C" w:rsidRDefault="00DB4E8C" w:rsidP="00DB4E8C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1) zlecenie realizacji zadań wybranym podmiotom,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 nadzór nad realizacją zleconych zadań,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3) tworzenie bazy merytorycznej, organizacyjnej i materialnej niezbędnej do realizacji  programu.</w:t>
      </w:r>
    </w:p>
    <w:p w:rsidR="00DB4E8C" w:rsidRPr="00DB4E8C" w:rsidRDefault="00DB4E8C" w:rsidP="00DB4E8C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.Koordynację działań związanych z realizacją zadań własnych gminy w zakresie  profilaktyki i rozwiązywania problemów nadużywania,   alkoholu, narkotyków i nikotyny  zawartych w niniejszym  programie prowadzi  Pełnomocnik  Wójta  ds. Profilaktyki i Rozwiązywania Problemów Alkoholowych oraz Przeciwdziałania Narkomanii.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Zasady wynagradzania członków Gminnej Komisji Rozwiązywania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Problemów Alkoholowych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10.  </w:t>
      </w: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Wydatki na wynagrodzenia i szkolenia członków  komisji realizowane są ze środków budżetu gminy przeznaczonych na realizację zadań własnych wynikających z ustawy o wychowaniu w trzeźwości i przeciwdziałaniu alkoholizmowi i narkomanii określonych w niniejszym Programie.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Wynagrodzenie dla członków  Gminnej Komisji  Rozwiązywania Problemów                                                    Alkoholowych ustala się w wysokości 5% minimalnego wynagrodzenia pracowników ustalonego rozporządzeniem Rady Ministrów na 2020r.  za pracę udział w  każdym posiedzeniu tej komisji.</w:t>
      </w: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Przewodniczący Gminnej Komisji Rozwiązywania Problemów Alkoholowych otrzymuje miesięczne wynagrodzenie w wysokości 25% minimalnego wynagrodzenia za pracę pracowników, ustalonego rozporządzeniem Rady Ministrów na rok 2020.</w:t>
      </w: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Gminnej Komisji Rozwiązywania Problemów alkoholowych otrzymuje miesięczne wynagrodzenie w wysokości 20% minimalnego  wynagrodzenia za pracę pracowników, ustalonego rozporządzeniem Rady Ministrów na 2020 r. </w:t>
      </w: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 udział w przeprowadzeniu kontroli minimum 3 punktów sprzedaży opisanych w rozdziale VI Członkom Gminnej Komisji  Rozwiązywania Problemów Alkoholowych przysługuje wynagrodzenie w wysokości 5%   minimalnego wynagrodzenia ustalonego rozporządzeniem Rady Ministrów na 2020 r.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dla członków  Gminnej Komisji  Rozwiązywania                                                             Problemów Alkoholowych  wymienione w </w:t>
      </w: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11,12 i 13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 wypłacane miesięcznie.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§ 15.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potrzeb prowadzone  są dyżury, na które wzywane są osoby , co do których toczy się postępowanie komisji.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XI</w:t>
      </w:r>
    </w:p>
    <w:p w:rsidR="00DB4E8C" w:rsidRPr="00DB4E8C" w:rsidRDefault="00DB4E8C" w:rsidP="00DB4E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Źródła i zasady finansowania Gminnego Programu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Profilaktyki i   Rozwiązywania Problemów Alkoholowych oraz Przeciwdziałania Narkomanii.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color w:val="000000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16.1.  </w:t>
      </w:r>
      <w:r w:rsidRPr="00DB4E8C"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Realizacja zadań w ramach Gminnego Programu profilaktyki i Rozwiązywania problemów alkoholowych oraz przeciwdziałania narkomanii dla Gminy Kłomnice finansowana będzie ze środków własnych Gminy oraz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dodatkowych środków  pobieranych z  opłat za korzystanie z zezwoleń na sprzedaż napojów alkoholowych.</w:t>
      </w:r>
      <w:r w:rsidRPr="00DB4E8C"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 </w:t>
      </w:r>
    </w:p>
    <w:p w:rsidR="00DB4E8C" w:rsidRPr="00DB4E8C" w:rsidRDefault="00DB4E8C" w:rsidP="00DB4E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Powyższe środki gromadzone są w budżecie Gminy </w:t>
      </w: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dziale 851 - ochrona zdrowia: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dział 851</w:t>
      </w: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Rozdział 85154 Zapobieganie alkoholizmowi –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225 000,00 zł</w:t>
      </w: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 851 Rozdział 85153 Zapobieganie narkomanii-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30 000,00 zł</w:t>
      </w: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Rozdział  XII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Kontrola realizacji Gminnego Programu Profilaktyki i Rozwiązywania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Problemów Alkoholowych oraz Przeciwdziałania Narkomanii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17.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Kontrola realizacji Gminnego Programu Profilaktyki i Rozwiązywania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Problemów Alkoholowych oraz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Przeciwdziałania Narkomanii obejmuje: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składanie rocznego  sprawozdania do 31 marca następnego roku z realizacji Gminnego Programu Profilaktyki i Rozwiązywania  Problemów Alkoholowych oraz Przeciwdziałania Narkomanii przez Pełnomocnika Wójta  ds. Profilaktyki  i  Rozwiązywania Problemów Alkoholowych oraz  Przeciwdziałania Narkomanii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:rsidR="00DB4E8C" w:rsidRPr="00DB4E8C" w:rsidRDefault="00DB4E8C" w:rsidP="00DB4E8C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 składanie  doraźnych informacji w trakcie roku dla potrzeb Rady Gminy,</w:t>
      </w:r>
    </w:p>
    <w:p w:rsidR="00DB4E8C" w:rsidRPr="00DB4E8C" w:rsidRDefault="00DB4E8C" w:rsidP="00DB4E8C">
      <w:pPr>
        <w:spacing w:after="0" w:line="240" w:lineRule="auto"/>
        <w:ind w:left="42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3)  doraźna kontrola wydatków na realizację Programu Profilaktyki i  Rozwiązywania Problemów  Alkoholowych oraz Przeciwdziałania Narkomanii  przez  Komisję Rewizyjną Rady Gminy.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Rozdział XIII</w:t>
      </w:r>
    </w:p>
    <w:p w:rsidR="00DB4E8C" w:rsidRPr="00DB4E8C" w:rsidRDefault="00DB4E8C" w:rsidP="00DB4E8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Przewidywane efekty realizacji Programu</w:t>
      </w:r>
    </w:p>
    <w:p w:rsidR="00DB4E8C" w:rsidRPr="00DB4E8C" w:rsidRDefault="00DB4E8C" w:rsidP="00DB4E8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18.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Podniesienie świadomości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mieszkańców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Gminy Kłomnice wobec skutków nadużywania napoi alkoholowych.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2. Zwiększenie zaangażowania lokalnej społeczności  w działania związane z ograniczeniem spożycia napojów alkoholowych oraz redukcję dostępności  i zapotrzebowania na substancje narkotyczne 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3. Udzielenie profesjonalnej pomocy osobom uzależnionym i ich rodzinom.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4. Zmniejszenie skali dysfunkcji występujących w rodzinach poprzez modyfikowanie stylu życia, wolnego od wszelkich używek szczególnie wśród dzieci i młodzieży. 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  <w:r w:rsidRPr="00DB4E8C">
        <w:rPr>
          <w:rFonts w:ascii="Times New Roman" w:eastAsia="Times New Roman" w:hAnsi="Times New Roman"/>
          <w:lang w:eastAsia="pl-PL"/>
        </w:rPr>
        <w:t>Informacja o przebiegu konsultacji</w:t>
      </w: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DB4E8C">
        <w:rPr>
          <w:rFonts w:ascii="Times New Roman" w:eastAsia="Times New Roman" w:hAnsi="Times New Roman"/>
          <w:lang w:eastAsia="pl-PL"/>
        </w:rPr>
        <w:br/>
        <w:t>Program był konsultowany w okresie ………… do …………. Uwagi można było składać na załączonym formularzu</w:t>
      </w:r>
      <w:r w:rsidRPr="00DB4E8C">
        <w:rPr>
          <w:rFonts w:ascii="Times New Roman" w:eastAsia="Times New Roman" w:hAnsi="Times New Roman"/>
          <w:lang w:eastAsia="pl-PL"/>
        </w:rPr>
        <w:br/>
        <w:t>- drogą elektroniczną</w:t>
      </w:r>
      <w:r w:rsidRPr="00DB4E8C">
        <w:rPr>
          <w:rFonts w:ascii="Times New Roman" w:eastAsia="Times New Roman" w:hAnsi="Times New Roman"/>
          <w:lang w:eastAsia="pl-PL"/>
        </w:rPr>
        <w:br/>
        <w:t xml:space="preserve"> - pocztą tradycyjną.</w:t>
      </w:r>
      <w:r w:rsidRPr="00DB4E8C">
        <w:rPr>
          <w:rFonts w:ascii="Times New Roman" w:eastAsia="Times New Roman" w:hAnsi="Times New Roman"/>
          <w:lang w:eastAsia="pl-PL"/>
        </w:rPr>
        <w:br/>
        <w:t xml:space="preserve"> W wyznaczonym terminie do urzędu nie wpłynęły/wpłynęły … uwagi dotyczące projektu  programu.</w:t>
      </w: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tabs>
          <w:tab w:val="left" w:pos="187"/>
          <w:tab w:val="left" w:pos="374"/>
        </w:tabs>
        <w:spacing w:after="0" w:line="240" w:lineRule="auto"/>
        <w:ind w:left="1309" w:hanging="748"/>
        <w:rPr>
          <w:rFonts w:ascii="Times New Roman" w:eastAsia="Times New Roman" w:hAnsi="Times New Roman"/>
          <w:sz w:val="28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sectPr w:rsidR="00DB4E8C" w:rsidRPr="00DB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DD7"/>
    <w:multiLevelType w:val="hybridMultilevel"/>
    <w:tmpl w:val="715E8288"/>
    <w:lvl w:ilvl="0" w:tplc="A372DBF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112404"/>
    <w:multiLevelType w:val="hybridMultilevel"/>
    <w:tmpl w:val="D8747C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855F5"/>
    <w:multiLevelType w:val="hybridMultilevel"/>
    <w:tmpl w:val="CABAD61C"/>
    <w:lvl w:ilvl="0" w:tplc="6F8481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1A37D4"/>
    <w:multiLevelType w:val="hybridMultilevel"/>
    <w:tmpl w:val="4EB852E2"/>
    <w:lvl w:ilvl="0" w:tplc="3D38F5DA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11BE"/>
    <w:multiLevelType w:val="hybridMultilevel"/>
    <w:tmpl w:val="98F8EB46"/>
    <w:lvl w:ilvl="0" w:tplc="C9BCC57C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D"/>
    <w:rsid w:val="001205D6"/>
    <w:rsid w:val="001B06F2"/>
    <w:rsid w:val="0038221F"/>
    <w:rsid w:val="003D6988"/>
    <w:rsid w:val="004422B4"/>
    <w:rsid w:val="004521BC"/>
    <w:rsid w:val="00542999"/>
    <w:rsid w:val="00711823"/>
    <w:rsid w:val="007708A2"/>
    <w:rsid w:val="007F5C3D"/>
    <w:rsid w:val="007F6F3D"/>
    <w:rsid w:val="00892FBA"/>
    <w:rsid w:val="00955C94"/>
    <w:rsid w:val="00991C5B"/>
    <w:rsid w:val="009D2706"/>
    <w:rsid w:val="00C7293F"/>
    <w:rsid w:val="00C74A17"/>
    <w:rsid w:val="00D80EC2"/>
    <w:rsid w:val="00DB4E8C"/>
    <w:rsid w:val="00E11FEF"/>
    <w:rsid w:val="00E40112"/>
    <w:rsid w:val="00E719BD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F71C4-5F57-4DDB-B81B-85C8D97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5C3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14</Pages>
  <Words>4909</Words>
  <Characters>29455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15</cp:revision>
  <cp:lastPrinted>2019-11-18T12:04:00Z</cp:lastPrinted>
  <dcterms:created xsi:type="dcterms:W3CDTF">2019-01-11T12:06:00Z</dcterms:created>
  <dcterms:modified xsi:type="dcterms:W3CDTF">2019-11-18T12:54:00Z</dcterms:modified>
</cp:coreProperties>
</file>