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0B72C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49/VI/2019</w:t>
      </w:r>
      <w:r>
        <w:rPr>
          <w:b/>
          <w:caps/>
        </w:rPr>
        <w:br/>
        <w:t>Rady Gminy Kłomnice</w:t>
      </w:r>
    </w:p>
    <w:p w:rsidR="00A77B3E" w:rsidRDefault="000B72C3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0B72C3">
      <w:pPr>
        <w:keepNext/>
        <w:spacing w:after="480"/>
        <w:jc w:val="center"/>
      </w:pPr>
      <w:r>
        <w:rPr>
          <w:b/>
        </w:rPr>
        <w:t>w sprawie zatwierdzenia Planu Pracy Komisji Oświaty, Spraw Obywatelskich i Rozwoju Gminy na 2019 rok.</w:t>
      </w:r>
    </w:p>
    <w:p w:rsidR="00A77B3E" w:rsidRDefault="000B72C3">
      <w:pPr>
        <w:keepLines/>
        <w:spacing w:before="120" w:after="120"/>
        <w:ind w:firstLine="227"/>
      </w:pPr>
      <w:r>
        <w:t xml:space="preserve">Na podstawie  art.21 ust. 3 ustawy z dnia 8 marca 1990 roku o samorządzie </w:t>
      </w:r>
      <w:r>
        <w:t>gminnym (tj. Dz.U. z 2018, poz.994 z </w:t>
      </w:r>
      <w:proofErr w:type="spellStart"/>
      <w:r>
        <w:t>póżn</w:t>
      </w:r>
      <w:proofErr w:type="spellEnd"/>
      <w:r>
        <w:t>. zm.), § 49 ust.1 Uchwały Nr 359.XLVI.2018 Rady Gminy Kłomnice z dnia 18 października 2018 roku w sprawie Statutu Gminy Kłomnice (Dz. Urz. Województwa Śląskiego z 2018r. poz.6703 z późn.zm.) oraz § 1 Uchwały nr 7/I</w:t>
      </w:r>
      <w:r>
        <w:t>I/2018 Rady Gminy Kłomnice z dnia 28 listopada 2018 roku w sprawie powołania Komisji Oświaty, Spraw Obywatelskich i Rozwoju Gminy Rada Gminy Kłomnice uchwala, co następuje:</w:t>
      </w:r>
    </w:p>
    <w:p w:rsidR="00A77B3E" w:rsidRDefault="000B72C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Zatwierdzić plan pracy Komisji Oświaty, Spraw Obywatelskich i Rozwoju Gminy Ra</w:t>
      </w:r>
      <w:r>
        <w:t>dy Gminy Kłomnice na 2019 rok w brzmieniu określonym w załączniku nr 1 do uchwały.</w:t>
      </w:r>
    </w:p>
    <w:p w:rsidR="00A77B3E" w:rsidRDefault="000B72C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powierza się Komisji Oświaty, Spraw Obywatelskich i Rozwoju Gminy Rady Gminy Kłomnice.</w:t>
      </w:r>
    </w:p>
    <w:p w:rsidR="00A77B3E" w:rsidRDefault="000B72C3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0B72C3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0B72C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D3F3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32" w:rsidRDefault="00AD3F3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32" w:rsidRDefault="000B72C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0B72C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B72C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uchwały Nr 49/VI/2019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27 lutego 2019 r.</w:t>
      </w:r>
    </w:p>
    <w:p w:rsidR="00A77B3E" w:rsidRDefault="000B72C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PLAN PRACY KOMISJI OŚWIATY, SPRAW </w:t>
      </w:r>
      <w:r>
        <w:rPr>
          <w:b/>
          <w:color w:val="000000"/>
          <w:u w:color="000000"/>
        </w:rPr>
        <w:t>OBYWATELSKICH I ROZWOJU GMINY NA 2019 ROK</w:t>
      </w:r>
    </w:p>
    <w:p w:rsidR="00A77B3E" w:rsidRDefault="000B72C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Przegląd placów zabaw.</w:t>
      </w:r>
    </w:p>
    <w:p w:rsidR="00A77B3E" w:rsidRDefault="000B72C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Kontrola obiektów sportowych.</w:t>
      </w:r>
    </w:p>
    <w:p w:rsidR="00A77B3E" w:rsidRDefault="000B72C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Szkoły Podstawowe:</w:t>
      </w:r>
    </w:p>
    <w:p w:rsidR="00A77B3E" w:rsidRDefault="000B72C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uczniów,</w:t>
      </w:r>
    </w:p>
    <w:p w:rsidR="00A77B3E" w:rsidRDefault="000B72C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oddziały</w:t>
      </w:r>
    </w:p>
    <w:p w:rsidR="00A77B3E" w:rsidRDefault="000B72C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nauczycieli</w:t>
      </w:r>
    </w:p>
    <w:p w:rsidR="00A77B3E" w:rsidRDefault="000B72C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płace</w:t>
      </w:r>
    </w:p>
    <w:p w:rsidR="00A77B3E" w:rsidRDefault="000B72C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dodatek wyrównawczy</w:t>
      </w:r>
    </w:p>
    <w:p w:rsidR="00A77B3E" w:rsidRDefault="000B72C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Przygotowanie placówek oświatowych do nowego </w:t>
      </w:r>
      <w:r>
        <w:rPr>
          <w:color w:val="000000"/>
          <w:u w:color="000000"/>
        </w:rPr>
        <w:t>roku szkolnego - stan    bezpieczeństwa.</w:t>
      </w:r>
    </w:p>
    <w:p w:rsidR="00A77B3E" w:rsidRDefault="000B72C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Wizytacja obiektów przedszkolnych.</w:t>
      </w:r>
    </w:p>
    <w:p w:rsidR="00A77B3E" w:rsidRDefault="000B72C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Ocena pracy Ośrodka Pomocy Społecznej.</w:t>
      </w:r>
    </w:p>
    <w:p w:rsidR="00A77B3E" w:rsidRDefault="000B72C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Działalność Gminnego Ośrodka Kultury – plan na 2019 rok.</w:t>
      </w:r>
    </w:p>
    <w:p w:rsidR="00A77B3E" w:rsidRDefault="000B72C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Kierunki promocji i rozwoju Gminy Kłomnice.</w:t>
      </w:r>
    </w:p>
    <w:p w:rsidR="00A77B3E" w:rsidRDefault="000B72C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Powyższy plan pracy jest </w:t>
      </w:r>
      <w:r>
        <w:rPr>
          <w:color w:val="000000"/>
          <w:u w:color="000000"/>
        </w:rPr>
        <w:t>planem wyznaczającym główne kierunki działania Komisji Oświaty, Spraw Obywatelskich i Rozwoju Gminy. Plan pracy komisji jest otwarty i w każdym czasie może być rozszerzony o zgłoszone propozycje.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72C3">
      <w:r>
        <w:separator/>
      </w:r>
    </w:p>
  </w:endnote>
  <w:endnote w:type="continuationSeparator" w:id="0">
    <w:p w:rsidR="00000000" w:rsidRDefault="000B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D3F3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D3F32" w:rsidRDefault="000B72C3">
          <w:pPr>
            <w:jc w:val="left"/>
            <w:rPr>
              <w:sz w:val="18"/>
            </w:rPr>
          </w:pPr>
          <w:r>
            <w:rPr>
              <w:sz w:val="18"/>
            </w:rPr>
            <w:t>Id: D592543A-B788-4D17-9D0C-4438C4F17F80.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D3F32" w:rsidRDefault="000B72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D3F32" w:rsidRDefault="00AD3F3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D3F3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D3F32" w:rsidRDefault="000B72C3">
          <w:pPr>
            <w:jc w:val="left"/>
            <w:rPr>
              <w:sz w:val="18"/>
            </w:rPr>
          </w:pPr>
          <w:r>
            <w:rPr>
              <w:sz w:val="18"/>
            </w:rPr>
            <w:t>Id: D592543A-B788-4D17-9D0C-4438C4F17F80.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D3F32" w:rsidRDefault="000B72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</w:instrText>
          </w:r>
          <w:r>
            <w:rPr>
              <w:sz w:val="18"/>
            </w:rPr>
            <w:instrText>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D3F32" w:rsidRDefault="00AD3F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72C3">
      <w:r>
        <w:separator/>
      </w:r>
    </w:p>
  </w:footnote>
  <w:footnote w:type="continuationSeparator" w:id="0">
    <w:p w:rsidR="00000000" w:rsidRDefault="000B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F32"/>
    <w:rsid w:val="000B72C3"/>
    <w:rsid w:val="00A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75600-723A-4D23-9806-A7E573D4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49/VI/2019 z dnia 27 lutego 2019 r.</vt:lpstr>
      <vt:lpstr/>
    </vt:vector>
  </TitlesOfParts>
  <Company>Rada Gminy Kłomnice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49/VI/2019 z dnia 27 lutego 2019 r.</dc:title>
  <dc:subject>w sprawie zatwierdzenia Planu Pracy Komisji Oświaty, Spraw Obywatelskich i^Rozwoju Gminy na 2019^rok.</dc:subject>
  <dc:creator>ewilk</dc:creator>
  <cp:lastModifiedBy>Ewelina Wilk</cp:lastModifiedBy>
  <cp:revision>2</cp:revision>
  <cp:lastPrinted>2019-03-04T09:08:00Z</cp:lastPrinted>
  <dcterms:created xsi:type="dcterms:W3CDTF">2019-03-04T09:09:00Z</dcterms:created>
  <dcterms:modified xsi:type="dcterms:W3CDTF">2019-03-04T09:09:00Z</dcterms:modified>
  <cp:category>Akt prawny</cp:category>
</cp:coreProperties>
</file>