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6660D">
      <w:pPr>
        <w:jc w:val="center"/>
        <w:rPr>
          <w:b/>
          <w:caps/>
        </w:rPr>
      </w:pPr>
      <w:r>
        <w:rPr>
          <w:b/>
          <w:caps/>
        </w:rPr>
        <w:t>Uchwała Nr 40/VI/2019</w:t>
      </w:r>
      <w:r>
        <w:rPr>
          <w:b/>
          <w:caps/>
        </w:rPr>
        <w:br/>
        <w:t>Rady Gminy Kłomnice</w:t>
      </w:r>
    </w:p>
    <w:p w:rsidR="00A77B3E" w:rsidRDefault="00E6660D">
      <w:pPr>
        <w:spacing w:before="280" w:after="280"/>
        <w:jc w:val="center"/>
        <w:rPr>
          <w:b/>
          <w:caps/>
        </w:rPr>
      </w:pPr>
      <w:r>
        <w:t>z dnia 27 lutego 2019 r.</w:t>
      </w:r>
    </w:p>
    <w:p w:rsidR="00A77B3E" w:rsidRDefault="00E6660D">
      <w:pPr>
        <w:keepNext/>
        <w:spacing w:after="480"/>
        <w:jc w:val="center"/>
      </w:pPr>
      <w:r>
        <w:rPr>
          <w:b/>
        </w:rPr>
        <w:t>w sprawie wystąpienia do Generalnej Dyrekcji Dróg Krajowych i Autostrad</w:t>
      </w:r>
      <w:r>
        <w:rPr>
          <w:b/>
        </w:rPr>
        <w:br/>
        <w:t>o przebudowę drogi krajowej DK-91 od miejscowości Rudniki do Radomska wraz</w:t>
      </w:r>
      <w:r>
        <w:rPr>
          <w:b/>
        </w:rPr>
        <w:br/>
        <w:t>z budową obwodnicy Kłomnic, ciągów pieszo – rowerowych oraz sygnalizacji świetlnej.</w:t>
      </w:r>
    </w:p>
    <w:p w:rsidR="00A77B3E" w:rsidRDefault="00E6660D">
      <w:pPr>
        <w:keepLines/>
        <w:spacing w:before="120" w:after="120"/>
        <w:ind w:firstLine="227"/>
      </w:pPr>
      <w:r>
        <w:t>Na podstawie art. 18 ust. 2 pkt 15 ustawy z dnia 8 marca 1990 r. o samorządzie gminnym (Dz. U. z 2018 r. poz. 994)</w:t>
      </w:r>
    </w:p>
    <w:p w:rsidR="00A77B3E" w:rsidRDefault="00E6660D">
      <w:pPr>
        <w:spacing w:before="120" w:after="120"/>
        <w:ind w:firstLine="227"/>
        <w:jc w:val="center"/>
      </w:pPr>
      <w:r>
        <w:t>Rada Gminy Kłomnice</w:t>
      </w:r>
    </w:p>
    <w:p w:rsidR="00A77B3E" w:rsidRDefault="00E6660D">
      <w:pPr>
        <w:spacing w:before="120" w:after="120"/>
        <w:ind w:firstLine="227"/>
        <w:jc w:val="center"/>
      </w:pPr>
      <w:r>
        <w:t>uchwala co następuje:</w:t>
      </w:r>
    </w:p>
    <w:p w:rsidR="00A77B3E" w:rsidRDefault="00E6660D">
      <w:pPr>
        <w:keepLines/>
        <w:spacing w:before="120" w:after="120"/>
        <w:rPr>
          <w:color w:val="000000"/>
          <w:u w:color="000000"/>
        </w:rPr>
      </w:pPr>
      <w:r>
        <w:rPr>
          <w:b/>
        </w:rPr>
        <w:t>§ 1. </w:t>
      </w:r>
      <w:r>
        <w:t>Wystąpić do Generalnej Dyrekcji Dróg Krajowych i Autostrad o przebudowę drogi krajowej DK-91 od miejscowości Rudniki do Radomska wraz z budową obwodnicy Kłomnic., ciągów pieszo – rowerowych oraz sygnalizacji świetlnej.</w:t>
      </w:r>
    </w:p>
    <w:p w:rsidR="00A77B3E" w:rsidRDefault="00E6660D" w:rsidP="00E6660D">
      <w:pPr>
        <w:keepLines/>
        <w:spacing w:before="120" w:after="120"/>
        <w:rPr>
          <w:color w:val="000000"/>
          <w:u w:color="000000"/>
        </w:rPr>
      </w:pPr>
      <w:r>
        <w:rPr>
          <w:b/>
        </w:rPr>
        <w:t>§ 2. </w:t>
      </w:r>
      <w:r>
        <w:rPr>
          <w:color w:val="000000"/>
          <w:u w:color="000000"/>
        </w:rPr>
        <w:t>Uchwała podlega przekazaniu Dyrektorowi Generalnej Dyrekcji Dróg Krajowych i Autostrad w Warszawie oraz Dyrektorowi Generalnej Dyrekcji Dróg Krajowych i Autostrad w Katowicach.</w:t>
      </w:r>
    </w:p>
    <w:p w:rsidR="00A77B3E" w:rsidRDefault="00E6660D">
      <w:pPr>
        <w:keepLines/>
        <w:spacing w:before="120" w:after="120"/>
        <w:rPr>
          <w:color w:val="000000"/>
          <w:u w:color="000000"/>
        </w:rPr>
      </w:pPr>
      <w:r>
        <w:rPr>
          <w:b/>
        </w:rPr>
        <w:t>§ 3. </w:t>
      </w:r>
      <w:r>
        <w:rPr>
          <w:color w:val="000000"/>
          <w:u w:color="000000"/>
        </w:rPr>
        <w:t>Wykonanie uchwały powierza się Wójtowi Gminy Kłomnice</w:t>
      </w:r>
    </w:p>
    <w:p w:rsidR="00A77B3E" w:rsidRDefault="00E6660D">
      <w:pPr>
        <w:keepNext/>
        <w:keepLines/>
        <w:spacing w:before="120" w:after="120"/>
        <w:rPr>
          <w:color w:val="000000"/>
          <w:u w:color="000000"/>
        </w:rPr>
      </w:pPr>
      <w:r>
        <w:rPr>
          <w:b/>
        </w:rPr>
        <w:t>§ 4. </w:t>
      </w:r>
      <w:r>
        <w:rPr>
          <w:color w:val="000000"/>
          <w:u w:color="000000"/>
        </w:rPr>
        <w:t>Uchwała wchodzi w życie z dniem podjęcia.</w:t>
      </w:r>
    </w:p>
    <w:p w:rsidR="00A77B3E" w:rsidRDefault="00BA7426">
      <w:pPr>
        <w:keepNext/>
        <w:keepLines/>
        <w:spacing w:before="120" w:after="120"/>
        <w:rPr>
          <w:color w:val="000000"/>
          <w:u w:color="000000"/>
        </w:rPr>
      </w:pPr>
    </w:p>
    <w:p w:rsidR="00A77B3E" w:rsidRDefault="00E6660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62C36">
        <w:tc>
          <w:tcPr>
            <w:tcW w:w="2500" w:type="pct"/>
            <w:tcMar>
              <w:top w:w="0" w:type="dxa"/>
              <w:left w:w="0" w:type="dxa"/>
              <w:bottom w:w="0" w:type="dxa"/>
              <w:right w:w="0" w:type="dxa"/>
            </w:tcMar>
          </w:tcPr>
          <w:p w:rsidR="00862C36" w:rsidRDefault="00862C36">
            <w:pPr>
              <w:keepNext/>
              <w:keepLines/>
              <w:jc w:val="left"/>
              <w:rPr>
                <w:color w:val="000000"/>
                <w:szCs w:val="22"/>
              </w:rPr>
            </w:pPr>
          </w:p>
        </w:tc>
        <w:tc>
          <w:tcPr>
            <w:tcW w:w="2500" w:type="pct"/>
            <w:tcMar>
              <w:top w:w="0" w:type="dxa"/>
              <w:left w:w="0" w:type="dxa"/>
              <w:bottom w:w="0" w:type="dxa"/>
              <w:right w:w="0" w:type="dxa"/>
            </w:tcMar>
          </w:tcPr>
          <w:p w:rsidR="00862C36" w:rsidRDefault="00E6660D">
            <w:pPr>
              <w:keepNext/>
              <w:keepLines/>
              <w:spacing w:before="560" w:after="560"/>
              <w:ind w:left="1134" w:right="1134"/>
              <w:jc w:val="center"/>
              <w:rPr>
                <w:color w:val="000000"/>
                <w:szCs w:val="22"/>
              </w:rPr>
            </w:pPr>
            <w:r>
              <w:rPr>
                <w:color w:val="000000"/>
                <w:szCs w:val="22"/>
              </w:rPr>
              <w:t>Przewodniczący Rady Gminy Kłomnice</w:t>
            </w:r>
            <w:r>
              <w:rPr>
                <w:color w:val="000000"/>
                <w:szCs w:val="22"/>
              </w:rPr>
              <w:br/>
            </w:r>
            <w:r>
              <w:rPr>
                <w:color w:val="000000"/>
                <w:szCs w:val="22"/>
              </w:rPr>
              <w:br/>
            </w:r>
            <w:r>
              <w:rPr>
                <w:color w:val="000000"/>
                <w:szCs w:val="22"/>
              </w:rPr>
              <w:br/>
            </w:r>
            <w:r>
              <w:rPr>
                <w:b/>
              </w:rPr>
              <w:t>Bartłomiej Żurek</w:t>
            </w:r>
          </w:p>
        </w:tc>
      </w:tr>
    </w:tbl>
    <w:p w:rsidR="00A77B3E" w:rsidRDefault="00BA7426">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862C36" w:rsidRDefault="00862C36">
      <w:pPr>
        <w:pStyle w:val="Normal0"/>
        <w:rPr>
          <w:shd w:val="clear" w:color="auto" w:fill="FFFFFF"/>
        </w:rPr>
      </w:pPr>
    </w:p>
    <w:p w:rsidR="00862C36" w:rsidRPr="00D07FBF" w:rsidRDefault="00E6660D">
      <w:pPr>
        <w:pStyle w:val="Normal0"/>
        <w:spacing w:line="360" w:lineRule="auto"/>
        <w:jc w:val="center"/>
        <w:rPr>
          <w:b/>
          <w:caps/>
          <w:szCs w:val="22"/>
          <w:shd w:val="clear" w:color="auto" w:fill="FFFFFF"/>
        </w:rPr>
      </w:pPr>
      <w:r w:rsidRPr="00D07FBF">
        <w:rPr>
          <w:b/>
          <w:caps/>
          <w:szCs w:val="22"/>
          <w:shd w:val="clear" w:color="auto" w:fill="FFFFFF"/>
        </w:rPr>
        <w:t>uzasadnienie</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Gmina Kłomnice od wielu lat podejmuje starania dotyczące przebudowy drogi krajowej DK – 91 od miejscowości Michałów Rudnicki przez miejscowości: Chorzenice, Witkowice, Kłomnice, Lipicze, Zawada, </w:t>
      </w:r>
      <w:proofErr w:type="spellStart"/>
      <w:r w:rsidRPr="00D07FBF">
        <w:rPr>
          <w:szCs w:val="22"/>
          <w:shd w:val="clear" w:color="auto" w:fill="FFFFFF"/>
        </w:rPr>
        <w:t>Zberezka</w:t>
      </w:r>
      <w:proofErr w:type="spellEnd"/>
      <w:r w:rsidRPr="00D07FBF">
        <w:rPr>
          <w:szCs w:val="22"/>
          <w:shd w:val="clear" w:color="auto" w:fill="FFFFFF"/>
        </w:rPr>
        <w:t xml:space="preserve"> do granicy województwa łódzkiego. Droga krajowa DK – 91 jest główną arterią komunikacyjną przebiegającą przez teren gminy Kłomnice. Jest ona niezbędna do prawidłowego skomunikowania północnej części województwa śląskiego jak </w:t>
      </w:r>
      <w:bookmarkStart w:id="0" w:name="_GoBack"/>
      <w:bookmarkEnd w:id="0"/>
      <w:r w:rsidRPr="00D07FBF">
        <w:rPr>
          <w:szCs w:val="22"/>
          <w:shd w:val="clear" w:color="auto" w:fill="FFFFFF"/>
        </w:rPr>
        <w:t xml:space="preserve">i południowej części województwa łódzkiego zarówno w trakcie budowy autostrady jak i po zakończeniu jej budowy i połączeniu autostrady A-1 z siecią dróg lokalnych.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Dotychczasowe działania, które podejmowały władze samorządowe jak również sami mieszkańcy gminy okazały się niestety bezskuteczne. Pomimo udzielonego wsparcia ze strony posłów na Sejm RP przebudowa drogi DK-91 nie została przewidziana w Programie Budowy Dróg Krajowych i Autostrad na lata 2014-2023 (z perspektywą do 2025 r). </w:t>
      </w:r>
    </w:p>
    <w:p w:rsidR="00862C36" w:rsidRPr="00D07FBF" w:rsidRDefault="00E6660D">
      <w:pPr>
        <w:pStyle w:val="Normal0"/>
        <w:jc w:val="both"/>
        <w:rPr>
          <w:szCs w:val="22"/>
          <w:shd w:val="clear" w:color="auto" w:fill="FFFFFF"/>
        </w:rPr>
      </w:pPr>
      <w:r w:rsidRPr="00D07FBF">
        <w:rPr>
          <w:szCs w:val="22"/>
          <w:shd w:val="clear" w:color="auto" w:fill="FFFFFF"/>
        </w:rPr>
        <w:t xml:space="preserve">Obecnie przejazd drogą DK-91 przez Kłomnice jest niebezpieczny dla pojazdów, pieszych </w:t>
      </w:r>
      <w:r w:rsidRPr="00D07FBF">
        <w:rPr>
          <w:szCs w:val="22"/>
          <w:shd w:val="clear" w:color="auto" w:fill="FFFFFF"/>
        </w:rPr>
        <w:br/>
        <w:t xml:space="preserve">i rowerzystów, natomiast po wybudowaniu autostrady A1 zagrożenie bezpieczeństwa uczestników ruchu drogowego znacznie wzrośnie.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Pomimo, iż pewne odcinki drogi krajowej DK - 91 zostały wyremontowane w latach ubiegłych jednak droga ta nadal nie spełnia określonych kryteriów, </w:t>
      </w:r>
      <w:r w:rsidRPr="00D07FBF">
        <w:rPr>
          <w:szCs w:val="22"/>
          <w:shd w:val="clear" w:color="auto" w:fill="FFFFFF"/>
        </w:rPr>
        <w:br/>
        <w:t xml:space="preserve">tj. brak przejść dla pieszych,  sygnalizacji świetlnej czy zatok autobusowych. Zamontowane </w:t>
      </w:r>
      <w:r w:rsidRPr="00D07FBF">
        <w:rPr>
          <w:szCs w:val="22"/>
          <w:shd w:val="clear" w:color="auto" w:fill="FFFFFF"/>
        </w:rPr>
        <w:br/>
        <w:t xml:space="preserve">w miejscowości Kłomnice światła pulsacyjne nie rozwiążą problemów poprawy bezpieczeństwa uczestników ruchu drogowego, dlatego też konieczna jest budowa sygnalizacji świetlnej, na skrzyżowaniu DK-91 z drogami w szczególności powiatowymi. Witkowice, ul. Główna, Kłomnice, ul. </w:t>
      </w:r>
      <w:proofErr w:type="spellStart"/>
      <w:r w:rsidRPr="00D07FBF">
        <w:rPr>
          <w:szCs w:val="22"/>
          <w:shd w:val="clear" w:color="auto" w:fill="FFFFFF"/>
        </w:rPr>
        <w:t>Zdrowska</w:t>
      </w:r>
      <w:proofErr w:type="spellEnd"/>
      <w:r w:rsidRPr="00D07FBF">
        <w:rPr>
          <w:szCs w:val="22"/>
          <w:shd w:val="clear" w:color="auto" w:fill="FFFFFF"/>
        </w:rPr>
        <w:t xml:space="preserve">, </w:t>
      </w:r>
      <w:proofErr w:type="spellStart"/>
      <w:r w:rsidRPr="00D07FBF">
        <w:rPr>
          <w:szCs w:val="22"/>
          <w:shd w:val="clear" w:color="auto" w:fill="FFFFFF"/>
        </w:rPr>
        <w:t>Bartkowicka</w:t>
      </w:r>
      <w:proofErr w:type="spellEnd"/>
      <w:r w:rsidRPr="00D07FBF">
        <w:rPr>
          <w:szCs w:val="22"/>
          <w:shd w:val="clear" w:color="auto" w:fill="FFFFFF"/>
        </w:rPr>
        <w:t xml:space="preserve">, Częstochowska (kierunek Gidle).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Wzmożony ruch samochodów na drodze DK-91, niewątpliwie przyczyni się </w:t>
      </w:r>
      <w:r w:rsidRPr="00D07FBF">
        <w:rPr>
          <w:szCs w:val="22"/>
          <w:shd w:val="clear" w:color="auto" w:fill="FFFFFF"/>
        </w:rPr>
        <w:br/>
        <w:t xml:space="preserve">do wyrządzenia nieodwracalnych szkód w budynkach zlokalizowanych wzdłuż drogi oraz stworzy zagrożenie dla życia i zdrowia ludzkiego, albowiem budynki znajdują się w bliskiej odległości od drogi. Zasadnym jest również wykonanie pomiaru hałasu analiz akustycznych </w:t>
      </w:r>
      <w:r w:rsidRPr="00D07FBF">
        <w:rPr>
          <w:szCs w:val="22"/>
          <w:shd w:val="clear" w:color="auto" w:fill="FFFFFF"/>
        </w:rPr>
        <w:br/>
        <w:t xml:space="preserve">i podjęcie działań w tym temacie.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Droga krajowa DK - 91 została sklasyfikowana jako droga główna ruchu przyspieszonego, wcześniej droga ta była drogą główną. Zgodnie z Rozporządzeniem Transportu i Gospodarki Morskiej z dnia 2 marca 1999r. w sprawie warunków technicznych jakim powinny odpowiadać drogi publiczne i ich usytuowanie, droga klasy GP powinna spełniać określone warunki techniczne m.in. w zakresie odległości pomiędzy skrzyżowaniami, minimalnej szerokość jezdni oraz poboczy. Obecnie istniejące zagospodarowanie terenów przylegających ul. Częstochowskiej nie pozwala na osiągnięcie parametrów pasa drogowego do szerokości określonych w przepisach Rozporządzenia, ponadto brak jest ciągów pieszo – rowerowych na całej długości drogi Dk-91, elementów bezpieczeństwa ruchu drogowego oraz właściwie przygotowanych skrzyżowań. DK-91 wymaga kompleksowej przebudowy, </w:t>
      </w:r>
      <w:r w:rsidRPr="00D07FBF">
        <w:rPr>
          <w:szCs w:val="22"/>
          <w:shd w:val="clear" w:color="auto" w:fill="FFFFFF"/>
        </w:rPr>
        <w:br/>
        <w:t>w szczególności uregulowania kwestii ruchu pieszo-rowerowego, komunikacji zbiorowej (budowa zatok autobusowych), przebudowę nawierzchni wraz ze skrzyżowaniami i rondami.</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Droga DK-91 jest główną drogą w gminie dlatego też wzdłuż niej znajduje się większość sklepów handlowych, instytucji publicznych takich jak Szkoły, Hala Sportowa, Kościół, Straż Pożarna,  Gminny Ośrodek Kultury, Policja i Bank. Należy zwrócić szczególną uwagę na bezpieczeństwo pieszych, którzy sukcesywnie korzystają z  tej drogi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Zasadnym jest wykonanie ciągów pieszo rowerowych na całej długości drogi DK-91. W </w:t>
      </w:r>
      <w:proofErr w:type="spellStart"/>
      <w:r w:rsidRPr="00D07FBF">
        <w:rPr>
          <w:szCs w:val="22"/>
          <w:shd w:val="clear" w:color="auto" w:fill="FFFFFF"/>
        </w:rPr>
        <w:t>msc</w:t>
      </w:r>
      <w:proofErr w:type="spellEnd"/>
      <w:r w:rsidRPr="00D07FBF">
        <w:rPr>
          <w:szCs w:val="22"/>
          <w:shd w:val="clear" w:color="auto" w:fill="FFFFFF"/>
        </w:rPr>
        <w:t xml:space="preserve">. Witkowice przy drodze DK-91 znajduje się Szkoła Podstawowa, dlatego też wykonanie chodnika wraz z przejściem dla pieszych jest niezbędne do prawidłowego i bezpiecznego przemieszczania się młodzieży szkolnej i mieszkańców wsi. Również wykonanie ciągu pieszo – rowerowego jest konieczne z Lipicza do Kłomnic, gdzie dojeżdżają dzieci i młodzież do szkoły czy kościoła. Obecnie dojazd rowerami poboczem drogi stwarza duże zagrożenie dla nich, nie wspominając już o bezpieczeństwie podczas przebudowy autostrady, gdzie ruch samochodowy będzie znacznie większy.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Ponadto w 2000 roku ze względu na planowaną już wówczas przebudowę A1 i związane z tym większe obciążenie drogi DK-91 ruchem tranzytowym, w gminnych dokumentach planistycznych pojawiła się koncepcja budowy obwodnicy Kłomnic, która miałaby wyprowadzić ruch tranzytowy poza miejscowość Kłomnice. W obecnie obowiązującym planie zagospodarowania przestrzennego gminy Kłomnice zatwierdzonym Uchwałą Rady Gminy Kłomnice Nr 129.XXII.2016 z dnia 31.03.2016r. została </w:t>
      </w:r>
      <w:r w:rsidRPr="00D07FBF">
        <w:rPr>
          <w:szCs w:val="22"/>
          <w:shd w:val="clear" w:color="auto" w:fill="FFFFFF"/>
        </w:rPr>
        <w:lastRenderedPageBreak/>
        <w:t xml:space="preserve">wprowadzona rezerwa terenowa wyłączona z zabudowy kubaturowej, która umożliwia realizację obwodnicy drogi DK-91. Uchwałą Rady Gminy w Kłomnicach z dnia 23.03.2018r. nr 307.XLI.2018 w sprawie zmiany Studium uwarunkowań i kierunków zagospodarowania gminy Kłomnice również przewidziano konieczność budowy obwodnicy wskazując jej możliwy przebieg.    </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Od kilku lat Gmina próbuje zwrócić uwagę administracji centralnej na zaistniały problem tj. konieczność przebudowy drogi DK-91 oraz budowę obwodnicy Kłomnic. Gmina w roku 2009 własnym staraniem wykonała prognozę natężenia ruchu z uwzględnieniem zmiany natężenia ruchu na drodze DK-91 w przypadku przebudowy drogi A1, która pokazuje </w:t>
      </w:r>
      <w:r w:rsidRPr="00D07FBF">
        <w:rPr>
          <w:szCs w:val="22"/>
          <w:shd w:val="clear" w:color="auto" w:fill="FFFFFF"/>
        </w:rPr>
        <w:br/>
        <w:t xml:space="preserve">w przejrzysty sposób zwiększenie ruchu na drodze w poszczególnych latach. Czasokres analizy przygotowano co 10 lat (2020 i 2030). </w:t>
      </w:r>
    </w:p>
    <w:p w:rsidR="00862C36" w:rsidRPr="00D07FBF" w:rsidRDefault="00E6660D">
      <w:pPr>
        <w:pStyle w:val="Normal0"/>
        <w:ind w:firstLine="708"/>
        <w:jc w:val="both"/>
        <w:rPr>
          <w:color w:val="000000" w:themeColor="text1"/>
          <w:szCs w:val="22"/>
          <w:shd w:val="clear" w:color="auto" w:fill="FFFFFF"/>
        </w:rPr>
      </w:pPr>
      <w:r w:rsidRPr="00D07FBF">
        <w:rPr>
          <w:color w:val="000000" w:themeColor="text1"/>
          <w:szCs w:val="22"/>
          <w:shd w:val="clear" w:color="auto" w:fill="FFFFFF"/>
        </w:rPr>
        <w:t>Aktualnie prognoza ruchu na drodze krajowej DK-91 wynosi w latach:</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 xml:space="preserve">2012 – 9.600 </w:t>
      </w:r>
      <w:proofErr w:type="spellStart"/>
      <w:r w:rsidRPr="00D07FBF">
        <w:rPr>
          <w:color w:val="000000" w:themeColor="text1"/>
          <w:szCs w:val="22"/>
          <w:shd w:val="clear" w:color="auto" w:fill="FFFFFF"/>
        </w:rPr>
        <w:t>poj</w:t>
      </w:r>
      <w:proofErr w:type="spellEnd"/>
      <w:r w:rsidRPr="00D07FBF">
        <w:rPr>
          <w:color w:val="000000" w:themeColor="text1"/>
          <w:szCs w:val="22"/>
          <w:shd w:val="clear" w:color="auto" w:fill="FFFFFF"/>
        </w:rPr>
        <w:t>/dobę;</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 xml:space="preserve">2020 – 11.900 </w:t>
      </w:r>
      <w:proofErr w:type="spellStart"/>
      <w:r w:rsidRPr="00D07FBF">
        <w:rPr>
          <w:color w:val="000000" w:themeColor="text1"/>
          <w:szCs w:val="22"/>
          <w:shd w:val="clear" w:color="auto" w:fill="FFFFFF"/>
        </w:rPr>
        <w:t>poj</w:t>
      </w:r>
      <w:proofErr w:type="spellEnd"/>
      <w:r w:rsidRPr="00D07FBF">
        <w:rPr>
          <w:color w:val="000000" w:themeColor="text1"/>
          <w:szCs w:val="22"/>
          <w:shd w:val="clear" w:color="auto" w:fill="FFFFFF"/>
        </w:rPr>
        <w:t>/dobę;</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 xml:space="preserve">2030 – 16.300 </w:t>
      </w:r>
      <w:proofErr w:type="spellStart"/>
      <w:r w:rsidRPr="00D07FBF">
        <w:rPr>
          <w:color w:val="000000" w:themeColor="text1"/>
          <w:szCs w:val="22"/>
          <w:shd w:val="clear" w:color="auto" w:fill="FFFFFF"/>
        </w:rPr>
        <w:t>poj</w:t>
      </w:r>
      <w:proofErr w:type="spellEnd"/>
      <w:r w:rsidRPr="00D07FBF">
        <w:rPr>
          <w:color w:val="000000" w:themeColor="text1"/>
          <w:szCs w:val="22"/>
          <w:shd w:val="clear" w:color="auto" w:fill="FFFFFF"/>
        </w:rPr>
        <w:t xml:space="preserve">/dobę. </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W przypadku wybudowania drogi A1 natężenie ruchu wzrośnie i będzie wynosić w latach:</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 xml:space="preserve">2020 – 17.500 </w:t>
      </w:r>
      <w:proofErr w:type="spellStart"/>
      <w:r w:rsidRPr="00D07FBF">
        <w:rPr>
          <w:color w:val="000000" w:themeColor="text1"/>
          <w:szCs w:val="22"/>
          <w:shd w:val="clear" w:color="auto" w:fill="FFFFFF"/>
        </w:rPr>
        <w:t>poj</w:t>
      </w:r>
      <w:proofErr w:type="spellEnd"/>
      <w:r w:rsidRPr="00D07FBF">
        <w:rPr>
          <w:color w:val="000000" w:themeColor="text1"/>
          <w:szCs w:val="22"/>
          <w:shd w:val="clear" w:color="auto" w:fill="FFFFFF"/>
        </w:rPr>
        <w:t>/dobę</w:t>
      </w:r>
    </w:p>
    <w:p w:rsidR="00862C36" w:rsidRPr="00D07FBF" w:rsidRDefault="00E6660D">
      <w:pPr>
        <w:pStyle w:val="Normal0"/>
        <w:jc w:val="both"/>
        <w:rPr>
          <w:color w:val="000000" w:themeColor="text1"/>
          <w:szCs w:val="22"/>
          <w:shd w:val="clear" w:color="auto" w:fill="FFFFFF"/>
        </w:rPr>
      </w:pPr>
      <w:r w:rsidRPr="00D07FBF">
        <w:rPr>
          <w:color w:val="000000" w:themeColor="text1"/>
          <w:szCs w:val="22"/>
          <w:shd w:val="clear" w:color="auto" w:fill="FFFFFF"/>
        </w:rPr>
        <w:t xml:space="preserve">2030 – 23.500 </w:t>
      </w:r>
      <w:proofErr w:type="spellStart"/>
      <w:r w:rsidRPr="00D07FBF">
        <w:rPr>
          <w:color w:val="000000" w:themeColor="text1"/>
          <w:szCs w:val="22"/>
          <w:shd w:val="clear" w:color="auto" w:fill="FFFFFF"/>
        </w:rPr>
        <w:t>poj</w:t>
      </w:r>
      <w:proofErr w:type="spellEnd"/>
      <w:r w:rsidRPr="00D07FBF">
        <w:rPr>
          <w:color w:val="000000" w:themeColor="text1"/>
          <w:szCs w:val="22"/>
          <w:shd w:val="clear" w:color="auto" w:fill="FFFFFF"/>
        </w:rPr>
        <w:t>/dobę</w:t>
      </w:r>
    </w:p>
    <w:p w:rsidR="00862C36" w:rsidRPr="00D07FBF" w:rsidRDefault="00E6660D">
      <w:pPr>
        <w:pStyle w:val="Normal0"/>
        <w:ind w:firstLine="708"/>
        <w:jc w:val="both"/>
        <w:rPr>
          <w:szCs w:val="22"/>
          <w:shd w:val="clear" w:color="auto" w:fill="FFFFFF"/>
        </w:rPr>
      </w:pPr>
      <w:r w:rsidRPr="00D07FBF">
        <w:rPr>
          <w:szCs w:val="22"/>
          <w:shd w:val="clear" w:color="auto" w:fill="FFFFFF"/>
        </w:rPr>
        <w:t xml:space="preserve">Ponadto kierowane są pisma do właściwych Ministerstw, Posłów na Sejm RP oraz Wojewody Śląskiego i Generalnej Dyrekcji Dróg Krajowych i Autostrad, które do tej pory nie przynoszą oczekiwanych rezultatów. Wyrażamy głęboką nadzieję, że mieszkańcy gminy nie będą musieli sięgać po bardziej radykalne środki aby zwrócić uwagę odpowiednich organów na konieczność rozwiązania trwającego od lat problemu. </w:t>
      </w:r>
    </w:p>
    <w:p w:rsidR="00862C36" w:rsidRPr="00D07FBF" w:rsidRDefault="00862C36">
      <w:pPr>
        <w:pStyle w:val="Normal0"/>
        <w:spacing w:line="360" w:lineRule="auto"/>
        <w:rPr>
          <w:szCs w:val="22"/>
          <w:shd w:val="clear" w:color="auto" w:fill="FFFFFF"/>
        </w:rPr>
      </w:pPr>
    </w:p>
    <w:sectPr w:rsidR="00862C36" w:rsidRPr="00D07FBF">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8E9" w:rsidRDefault="00E6660D">
      <w:r>
        <w:separator/>
      </w:r>
    </w:p>
  </w:endnote>
  <w:endnote w:type="continuationSeparator" w:id="0">
    <w:p w:rsidR="006068E9" w:rsidRDefault="00E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62C36">
      <w:tc>
        <w:tcPr>
          <w:tcW w:w="6804" w:type="dxa"/>
          <w:tcBorders>
            <w:top w:val="single" w:sz="2" w:space="0" w:color="auto"/>
            <w:left w:val="nil"/>
            <w:bottom w:val="nil"/>
            <w:right w:val="nil"/>
          </w:tcBorders>
          <w:tcMar>
            <w:top w:w="100" w:type="dxa"/>
            <w:left w:w="0" w:type="dxa"/>
            <w:bottom w:w="0" w:type="dxa"/>
            <w:right w:w="0" w:type="dxa"/>
          </w:tcMar>
        </w:tcPr>
        <w:p w:rsidR="00862C36" w:rsidRDefault="00E6660D">
          <w:pPr>
            <w:jc w:val="left"/>
            <w:rPr>
              <w:sz w:val="18"/>
            </w:rPr>
          </w:pPr>
          <w:r>
            <w:rPr>
              <w:sz w:val="18"/>
            </w:rPr>
            <w:t>Id: 576C8860-B9BB-4C01-AF47-2DB7B91CDF88. Podpisany</w:t>
          </w:r>
        </w:p>
      </w:tc>
      <w:tc>
        <w:tcPr>
          <w:tcW w:w="3402" w:type="dxa"/>
          <w:tcBorders>
            <w:top w:val="single" w:sz="2" w:space="0" w:color="auto"/>
            <w:left w:val="nil"/>
            <w:bottom w:val="nil"/>
            <w:right w:val="nil"/>
          </w:tcBorders>
          <w:tcMar>
            <w:top w:w="100" w:type="dxa"/>
            <w:left w:w="0" w:type="dxa"/>
            <w:bottom w:w="0" w:type="dxa"/>
            <w:right w:w="0" w:type="dxa"/>
          </w:tcMar>
        </w:tcPr>
        <w:p w:rsidR="00862C36" w:rsidRDefault="00E6660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862C36" w:rsidRDefault="00862C3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62C36">
      <w:tc>
        <w:tcPr>
          <w:tcW w:w="6403" w:type="dxa"/>
          <w:tcBorders>
            <w:top w:val="single" w:sz="2" w:space="0" w:color="auto"/>
            <w:left w:val="nil"/>
            <w:bottom w:val="nil"/>
            <w:right w:val="nil"/>
          </w:tcBorders>
          <w:tcMar>
            <w:top w:w="100" w:type="dxa"/>
            <w:left w:w="0" w:type="dxa"/>
            <w:bottom w:w="0" w:type="dxa"/>
            <w:right w:w="0" w:type="dxa"/>
          </w:tcMar>
        </w:tcPr>
        <w:p w:rsidR="00862C36" w:rsidRDefault="00E6660D">
          <w:pPr>
            <w:jc w:val="left"/>
            <w:rPr>
              <w:sz w:val="18"/>
            </w:rPr>
          </w:pPr>
          <w:r>
            <w:rPr>
              <w:sz w:val="18"/>
            </w:rPr>
            <w:t>Id: 576C8860-B9BB-4C01-AF47-2DB7B91CDF88. Podpisany</w:t>
          </w:r>
        </w:p>
      </w:tc>
      <w:tc>
        <w:tcPr>
          <w:tcW w:w="3202" w:type="dxa"/>
          <w:tcBorders>
            <w:top w:val="single" w:sz="2" w:space="0" w:color="auto"/>
            <w:left w:val="nil"/>
            <w:bottom w:val="nil"/>
            <w:right w:val="nil"/>
          </w:tcBorders>
          <w:tcMar>
            <w:top w:w="100" w:type="dxa"/>
            <w:left w:w="0" w:type="dxa"/>
            <w:bottom w:w="0" w:type="dxa"/>
            <w:right w:w="0" w:type="dxa"/>
          </w:tcMar>
        </w:tcPr>
        <w:p w:rsidR="00862C36" w:rsidRDefault="00E6660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862C36" w:rsidRDefault="00862C3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8E9" w:rsidRDefault="00E6660D">
      <w:r>
        <w:separator/>
      </w:r>
    </w:p>
  </w:footnote>
  <w:footnote w:type="continuationSeparator" w:id="0">
    <w:p w:rsidR="006068E9" w:rsidRDefault="00E66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62C36"/>
    <w:rsid w:val="006068E9"/>
    <w:rsid w:val="00862C36"/>
    <w:rsid w:val="00D07FBF"/>
    <w:rsid w:val="00E6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BCBD"/>
  <w15:docId w15:val="{A6C809AF-4F87-4C43-9BBC-8CAA2F2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Tekstdymka">
    <w:name w:val="Balloon Text"/>
    <w:basedOn w:val="Normalny"/>
    <w:link w:val="TekstdymkaZnak"/>
    <w:rsid w:val="00E6660D"/>
    <w:rPr>
      <w:rFonts w:ascii="Segoe UI" w:hAnsi="Segoe UI" w:cs="Segoe UI"/>
      <w:sz w:val="18"/>
      <w:szCs w:val="18"/>
    </w:rPr>
  </w:style>
  <w:style w:type="character" w:customStyle="1" w:styleId="TekstdymkaZnak">
    <w:name w:val="Tekst dymka Znak"/>
    <w:basedOn w:val="Domylnaczcionkaakapitu"/>
    <w:link w:val="Tekstdymka"/>
    <w:rsid w:val="00E66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1005</Words>
  <Characters>6033</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40/VI/2019 z dnia 27 lutego 2019 r.</vt:lpstr>
      <vt:lpstr/>
    </vt:vector>
  </TitlesOfParts>
  <Company>Rada Gminy Kłomnice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40/VI/2019 z dnia 27 lutego 2019 r.</dc:title>
  <dc:subject>w sprawie wystąpienia do Generalnej Dyrekcji Dróg Krajowych i^Autostrad
o przebudowę drogi krajowej DK-91 od miejscowości Rudniki do Radomska wraz
z budową obwodnicy Kłomnic, ciągów pieszo – rowerowych oraz sygnalizacji świetlnej.</dc:subject>
  <dc:creator>ewilk</dc:creator>
  <cp:lastModifiedBy>Ewelina Wilk</cp:lastModifiedBy>
  <cp:revision>3</cp:revision>
  <cp:lastPrinted>2019-03-05T08:24:00Z</cp:lastPrinted>
  <dcterms:created xsi:type="dcterms:W3CDTF">2019-03-01T13:39:00Z</dcterms:created>
  <dcterms:modified xsi:type="dcterms:W3CDTF">2019-03-05T08:38:00Z</dcterms:modified>
  <cp:category>Akt prawny</cp:category>
</cp:coreProperties>
</file>