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63" w:rsidRPr="00960163" w:rsidRDefault="00960163" w:rsidP="00960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60163" w:rsidRDefault="00960163" w:rsidP="00960163">
      <w:pPr>
        <w:autoSpaceDE w:val="0"/>
        <w:autoSpaceDN w:val="0"/>
        <w:adjustRightInd w:val="0"/>
        <w:spacing w:after="0" w:line="240" w:lineRule="auto"/>
        <w:ind w:left="5954"/>
        <w:rPr>
          <w:rFonts w:ascii="Arial Narrow,Bold" w:hAnsi="Arial Narrow,Bold" w:cs="Arial Narrow,Bold"/>
          <w:b/>
          <w:bCs/>
          <w:color w:val="000000"/>
          <w:sz w:val="24"/>
          <w:szCs w:val="24"/>
        </w:rPr>
      </w:pPr>
      <w:r w:rsidRPr="00960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Arial Narrow,Bold" w:hAnsi="Arial Narrow,Bold" w:cs="Arial Narrow,Bold"/>
          <w:b/>
          <w:bCs/>
          <w:color w:val="000000"/>
          <w:sz w:val="24"/>
          <w:szCs w:val="24"/>
        </w:rPr>
        <w:t>ZAŁĄCZNIK Nr 1</w:t>
      </w:r>
    </w:p>
    <w:p w:rsidR="00960163" w:rsidRDefault="00960163" w:rsidP="00960163">
      <w:pPr>
        <w:autoSpaceDE w:val="0"/>
        <w:autoSpaceDN w:val="0"/>
        <w:adjustRightInd w:val="0"/>
        <w:spacing w:after="0" w:line="240" w:lineRule="auto"/>
        <w:ind w:left="5954"/>
        <w:rPr>
          <w:rFonts w:ascii="Arial Narrow,Bold" w:hAnsi="Arial Narrow,Bold" w:cs="Arial Narrow,Bold"/>
          <w:b/>
          <w:bCs/>
          <w:color w:val="000000"/>
          <w:sz w:val="24"/>
          <w:szCs w:val="24"/>
        </w:rPr>
      </w:pPr>
      <w:r>
        <w:rPr>
          <w:rFonts w:ascii="Arial Narrow,Bold" w:hAnsi="Arial Narrow,Bold" w:cs="Arial Narrow,Bold"/>
          <w:b/>
          <w:bCs/>
          <w:color w:val="000000"/>
          <w:sz w:val="24"/>
          <w:szCs w:val="24"/>
        </w:rPr>
        <w:t xml:space="preserve">do Zarządzenia nr </w:t>
      </w:r>
      <w:r w:rsidR="005E68F6">
        <w:rPr>
          <w:rFonts w:ascii="Arial Narrow,Bold" w:hAnsi="Arial Narrow,Bold" w:cs="Arial Narrow,Bold"/>
          <w:b/>
          <w:bCs/>
          <w:color w:val="000000"/>
          <w:sz w:val="24"/>
          <w:szCs w:val="24"/>
        </w:rPr>
        <w:t>1</w:t>
      </w:r>
      <w:r w:rsidR="00FF3D34">
        <w:rPr>
          <w:rFonts w:ascii="Arial Narrow,Bold" w:hAnsi="Arial Narrow,Bold" w:cs="Arial Narrow,Bold"/>
          <w:b/>
          <w:bCs/>
          <w:color w:val="000000"/>
          <w:sz w:val="24"/>
          <w:szCs w:val="24"/>
        </w:rPr>
        <w:t>53/2018</w:t>
      </w:r>
    </w:p>
    <w:p w:rsidR="00960163" w:rsidRDefault="00960163" w:rsidP="00960163">
      <w:pPr>
        <w:autoSpaceDE w:val="0"/>
        <w:autoSpaceDN w:val="0"/>
        <w:adjustRightInd w:val="0"/>
        <w:spacing w:after="0" w:line="240" w:lineRule="auto"/>
        <w:ind w:left="5954"/>
        <w:rPr>
          <w:rFonts w:ascii="Arial Narrow,Bold" w:hAnsi="Arial Narrow,Bold" w:cs="Arial Narrow,Bold"/>
          <w:b/>
          <w:bCs/>
          <w:color w:val="000000"/>
          <w:sz w:val="24"/>
          <w:szCs w:val="24"/>
        </w:rPr>
      </w:pPr>
      <w:r>
        <w:rPr>
          <w:rFonts w:ascii="Arial Narrow,Bold" w:hAnsi="Arial Narrow,Bold" w:cs="Arial Narrow,Bold"/>
          <w:b/>
          <w:bCs/>
          <w:color w:val="000000"/>
          <w:sz w:val="24"/>
          <w:szCs w:val="24"/>
        </w:rPr>
        <w:t>Wójta Gminy Kłomnice</w:t>
      </w:r>
    </w:p>
    <w:p w:rsidR="00960163" w:rsidRDefault="00960163" w:rsidP="00960163">
      <w:pPr>
        <w:autoSpaceDE w:val="0"/>
        <w:autoSpaceDN w:val="0"/>
        <w:adjustRightInd w:val="0"/>
        <w:spacing w:after="0" w:line="240" w:lineRule="auto"/>
        <w:ind w:left="5954"/>
        <w:rPr>
          <w:rFonts w:ascii="Arial Narrow,Bold" w:hAnsi="Arial Narrow,Bold" w:cs="Arial Narrow,Bold"/>
          <w:b/>
          <w:bCs/>
          <w:color w:val="000000"/>
          <w:sz w:val="24"/>
          <w:szCs w:val="24"/>
        </w:rPr>
      </w:pPr>
      <w:r>
        <w:rPr>
          <w:rFonts w:ascii="Arial Narrow,Bold" w:hAnsi="Arial Narrow,Bold" w:cs="Arial Narrow,Bold"/>
          <w:b/>
          <w:bCs/>
          <w:color w:val="000000"/>
          <w:sz w:val="24"/>
          <w:szCs w:val="24"/>
        </w:rPr>
        <w:t xml:space="preserve">z dnia </w:t>
      </w:r>
      <w:r w:rsidR="00FF3D34">
        <w:rPr>
          <w:rFonts w:ascii="Arial Narrow,Bold" w:hAnsi="Arial Narrow,Bold" w:cs="Arial Narrow,Bold"/>
          <w:b/>
          <w:bCs/>
          <w:color w:val="000000"/>
          <w:sz w:val="24"/>
          <w:szCs w:val="24"/>
        </w:rPr>
        <w:t>06</w:t>
      </w:r>
      <w:r w:rsidR="006B237E">
        <w:rPr>
          <w:rFonts w:ascii="Arial Narrow,Bold" w:hAnsi="Arial Narrow,Bold" w:cs="Arial Narrow,Bold"/>
          <w:b/>
          <w:bCs/>
          <w:color w:val="000000"/>
          <w:sz w:val="24"/>
          <w:szCs w:val="24"/>
        </w:rPr>
        <w:t>.11</w:t>
      </w:r>
      <w:r w:rsidR="00FF3D34">
        <w:rPr>
          <w:rFonts w:ascii="Arial Narrow,Bold" w:hAnsi="Arial Narrow,Bold" w:cs="Arial Narrow,Bold"/>
          <w:b/>
          <w:bCs/>
          <w:color w:val="000000"/>
          <w:sz w:val="24"/>
          <w:szCs w:val="24"/>
        </w:rPr>
        <w:t>.2018</w:t>
      </w:r>
      <w:r>
        <w:rPr>
          <w:rFonts w:ascii="Arial Narrow,Bold" w:hAnsi="Arial Narrow,Bold" w:cs="Arial Narrow,Bold"/>
          <w:b/>
          <w:bCs/>
          <w:color w:val="000000"/>
          <w:sz w:val="24"/>
          <w:szCs w:val="24"/>
        </w:rPr>
        <w:t>r</w:t>
      </w:r>
    </w:p>
    <w:p w:rsidR="00960163" w:rsidRDefault="00960163" w:rsidP="00960163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color w:val="000000"/>
          <w:sz w:val="24"/>
          <w:szCs w:val="24"/>
        </w:rPr>
      </w:pPr>
    </w:p>
    <w:p w:rsidR="00960163" w:rsidRDefault="00960163" w:rsidP="00960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0163" w:rsidRPr="00EF0304" w:rsidRDefault="00960163" w:rsidP="00960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03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REGULAMIN PRACY KOMISJI PRZETARGOWEJ</w:t>
      </w:r>
    </w:p>
    <w:p w:rsidR="006B237E" w:rsidRPr="00EF0304" w:rsidRDefault="006B237E" w:rsidP="00960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237E" w:rsidRPr="00EF0304" w:rsidRDefault="006B237E" w:rsidP="006B23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03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powołanej do </w:t>
      </w:r>
      <w:r w:rsidR="003F7688" w:rsidRPr="00EF03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dokonania oceny </w:t>
      </w:r>
      <w:r w:rsidRPr="00EF03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spełnienia przez wykonawców warunków udziału w postępowaniu o udzielenie zamówienia, badania i oceny ofert i wyboru najkorzystniejszej oferty w sprawie zadań polegających na: </w:t>
      </w:r>
      <w:r w:rsidRPr="00EF0304">
        <w:rPr>
          <w:rFonts w:ascii="Times New Roman" w:hAnsi="Times New Roman" w:cs="Times New Roman"/>
          <w:b/>
          <w:sz w:val="24"/>
          <w:szCs w:val="24"/>
        </w:rPr>
        <w:t>„Zakupie energii elektrycznej na potrzeby obiektów Gminy Kłomnice i jej jednostek organizacyjnych</w:t>
      </w:r>
      <w:r w:rsidRPr="00EF03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oraz </w:t>
      </w:r>
      <w:r w:rsidRPr="00EF0304">
        <w:rPr>
          <w:rFonts w:ascii="Times New Roman" w:hAnsi="Times New Roman" w:cs="Times New Roman"/>
          <w:b/>
          <w:sz w:val="24"/>
          <w:szCs w:val="24"/>
        </w:rPr>
        <w:t>„Zakupie energii elektrycznej na potrzeby oświetlenia przestrzeni publicznej Gminy Kłomnice”</w:t>
      </w:r>
    </w:p>
    <w:p w:rsidR="006B237E" w:rsidRPr="00EF0304" w:rsidRDefault="006B237E" w:rsidP="00960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0163" w:rsidRPr="00EF0304" w:rsidRDefault="00960163" w:rsidP="00960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237E" w:rsidRPr="00EF0304" w:rsidRDefault="006B237E" w:rsidP="006B237E">
      <w:pPr>
        <w:jc w:val="center"/>
        <w:rPr>
          <w:rFonts w:ascii="Times New Roman" w:hAnsi="Times New Roman" w:cs="Times New Roman"/>
          <w:b/>
          <w:w w:val="94"/>
          <w:sz w:val="24"/>
          <w:szCs w:val="24"/>
        </w:rPr>
      </w:pPr>
      <w:r w:rsidRPr="00EF0304">
        <w:rPr>
          <w:rFonts w:ascii="Times New Roman" w:hAnsi="Times New Roman" w:cs="Times New Roman"/>
          <w:b/>
          <w:w w:val="94"/>
          <w:sz w:val="24"/>
          <w:szCs w:val="24"/>
        </w:rPr>
        <w:t>§ 1</w:t>
      </w:r>
    </w:p>
    <w:p w:rsidR="006B237E" w:rsidRPr="00EF0304" w:rsidRDefault="006B237E" w:rsidP="006B237E">
      <w:pPr>
        <w:jc w:val="both"/>
        <w:rPr>
          <w:rFonts w:ascii="Times New Roman" w:hAnsi="Times New Roman" w:cs="Times New Roman"/>
          <w:w w:val="94"/>
          <w:sz w:val="24"/>
          <w:szCs w:val="24"/>
        </w:rPr>
      </w:pPr>
      <w:r w:rsidRPr="00EF0304">
        <w:rPr>
          <w:rFonts w:ascii="Times New Roman" w:hAnsi="Times New Roman" w:cs="Times New Roman"/>
          <w:b/>
          <w:w w:val="94"/>
          <w:sz w:val="24"/>
          <w:szCs w:val="24"/>
        </w:rPr>
        <w:tab/>
      </w:r>
      <w:r w:rsidRPr="00EF0304">
        <w:rPr>
          <w:rFonts w:ascii="Times New Roman" w:hAnsi="Times New Roman" w:cs="Times New Roman"/>
          <w:b/>
          <w:w w:val="94"/>
          <w:sz w:val="24"/>
          <w:szCs w:val="24"/>
        </w:rPr>
        <w:tab/>
      </w:r>
      <w:r w:rsidRPr="00EF0304">
        <w:rPr>
          <w:rFonts w:ascii="Times New Roman" w:hAnsi="Times New Roman" w:cs="Times New Roman"/>
          <w:b/>
          <w:w w:val="94"/>
          <w:sz w:val="24"/>
          <w:szCs w:val="24"/>
        </w:rPr>
        <w:tab/>
      </w:r>
      <w:r w:rsidRPr="00EF0304">
        <w:rPr>
          <w:rFonts w:ascii="Times New Roman" w:hAnsi="Times New Roman" w:cs="Times New Roman"/>
          <w:b/>
          <w:w w:val="94"/>
          <w:sz w:val="24"/>
          <w:szCs w:val="24"/>
        </w:rPr>
        <w:tab/>
      </w:r>
      <w:r w:rsidRPr="00EF0304">
        <w:rPr>
          <w:rFonts w:ascii="Times New Roman" w:hAnsi="Times New Roman" w:cs="Times New Roman"/>
          <w:b/>
          <w:w w:val="94"/>
          <w:sz w:val="24"/>
          <w:szCs w:val="24"/>
        </w:rPr>
        <w:tab/>
      </w:r>
      <w:r w:rsidRPr="00EF0304">
        <w:rPr>
          <w:rFonts w:ascii="Times New Roman" w:hAnsi="Times New Roman" w:cs="Times New Roman"/>
          <w:w w:val="94"/>
          <w:sz w:val="24"/>
          <w:szCs w:val="24"/>
        </w:rPr>
        <w:t>Postanowienia wstępne.</w:t>
      </w:r>
    </w:p>
    <w:p w:rsidR="006B237E" w:rsidRPr="00EF0304" w:rsidRDefault="006B237E" w:rsidP="006B237E">
      <w:pPr>
        <w:jc w:val="both"/>
        <w:rPr>
          <w:rFonts w:ascii="Times New Roman" w:hAnsi="Times New Roman" w:cs="Times New Roman"/>
          <w:w w:val="93"/>
          <w:sz w:val="24"/>
          <w:szCs w:val="24"/>
        </w:rPr>
      </w:pPr>
      <w:r w:rsidRPr="00EF0304">
        <w:rPr>
          <w:rFonts w:ascii="Times New Roman" w:hAnsi="Times New Roman" w:cs="Times New Roman"/>
          <w:w w:val="93"/>
          <w:sz w:val="24"/>
          <w:szCs w:val="24"/>
        </w:rPr>
        <w:t>1. Ilekroć w niniejszym Regulaminie jest mowa o:</w:t>
      </w:r>
    </w:p>
    <w:p w:rsidR="003F7688" w:rsidRPr="00EF0304" w:rsidRDefault="006B237E" w:rsidP="006B237E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w w:val="92"/>
          <w:sz w:val="24"/>
          <w:szCs w:val="24"/>
        </w:rPr>
      </w:pPr>
      <w:r w:rsidRPr="00EF0304">
        <w:rPr>
          <w:rFonts w:ascii="Times New Roman" w:hAnsi="Times New Roman" w:cs="Times New Roman"/>
          <w:w w:val="93"/>
          <w:sz w:val="24"/>
          <w:szCs w:val="24"/>
        </w:rPr>
        <w:t xml:space="preserve">Komisji" - należy przez to rozumieć Komisję Przetargową </w:t>
      </w:r>
    </w:p>
    <w:p w:rsidR="006B237E" w:rsidRPr="00EF0304" w:rsidRDefault="006B237E" w:rsidP="006B237E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w w:val="92"/>
          <w:sz w:val="24"/>
          <w:szCs w:val="24"/>
        </w:rPr>
      </w:pPr>
      <w:r w:rsidRPr="00EF0304">
        <w:rPr>
          <w:rFonts w:ascii="Times New Roman" w:hAnsi="Times New Roman" w:cs="Times New Roman"/>
          <w:w w:val="92"/>
          <w:sz w:val="24"/>
          <w:szCs w:val="24"/>
        </w:rPr>
        <w:t>„Kierownik jednostki" - należy przez to  rozumieć Wójta Gminy Kłomnice</w:t>
      </w:r>
      <w:r w:rsidRPr="00EF0304">
        <w:rPr>
          <w:rFonts w:ascii="Times New Roman" w:hAnsi="Times New Roman" w:cs="Times New Roman"/>
          <w:sz w:val="24"/>
          <w:szCs w:val="24"/>
        </w:rPr>
        <w:t xml:space="preserve"> </w:t>
      </w:r>
      <w:r w:rsidRPr="00EF0304">
        <w:rPr>
          <w:rFonts w:ascii="Times New Roman" w:hAnsi="Times New Roman" w:cs="Times New Roman"/>
          <w:w w:val="92"/>
          <w:sz w:val="24"/>
          <w:szCs w:val="24"/>
        </w:rPr>
        <w:t>(Zamawiającego)</w:t>
      </w:r>
    </w:p>
    <w:p w:rsidR="006B237E" w:rsidRPr="00EF0304" w:rsidRDefault="006B237E" w:rsidP="006B237E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w w:val="87"/>
          <w:sz w:val="24"/>
          <w:szCs w:val="24"/>
        </w:rPr>
      </w:pPr>
      <w:r w:rsidRPr="00EF0304">
        <w:rPr>
          <w:rFonts w:ascii="Times New Roman" w:hAnsi="Times New Roman" w:cs="Times New Roman"/>
          <w:w w:val="90"/>
          <w:sz w:val="24"/>
          <w:szCs w:val="24"/>
        </w:rPr>
        <w:t>„Ustawie</w:t>
      </w:r>
      <w:r w:rsidR="00A40BFC" w:rsidRPr="00EF0304">
        <w:rPr>
          <w:rFonts w:ascii="Times New Roman" w:hAnsi="Times New Roman" w:cs="Times New Roman"/>
          <w:w w:val="90"/>
          <w:sz w:val="24"/>
          <w:szCs w:val="24"/>
        </w:rPr>
        <w:t xml:space="preserve"> pzp</w:t>
      </w:r>
      <w:r w:rsidRPr="00EF0304">
        <w:rPr>
          <w:rFonts w:ascii="Times New Roman" w:hAnsi="Times New Roman" w:cs="Times New Roman"/>
          <w:w w:val="90"/>
          <w:sz w:val="24"/>
          <w:szCs w:val="24"/>
        </w:rPr>
        <w:t xml:space="preserve">" - należy przez to rozumieć ustawę z dnia </w:t>
      </w:r>
      <w:r w:rsidRPr="00EF0304">
        <w:rPr>
          <w:rFonts w:ascii="Times New Roman" w:hAnsi="Times New Roman" w:cs="Times New Roman"/>
          <w:w w:val="87"/>
          <w:sz w:val="24"/>
          <w:szCs w:val="24"/>
        </w:rPr>
        <w:t xml:space="preserve">29 stycznia 2004r. Prawo zamówień publicznych (Dz. U. z </w:t>
      </w:r>
      <w:r w:rsidR="00FF3D34">
        <w:rPr>
          <w:rFonts w:ascii="Times New Roman" w:hAnsi="Times New Roman" w:cs="Times New Roman"/>
          <w:w w:val="87"/>
          <w:sz w:val="24"/>
          <w:szCs w:val="24"/>
        </w:rPr>
        <w:t>2018</w:t>
      </w:r>
      <w:r w:rsidRPr="00EF0304">
        <w:rPr>
          <w:rFonts w:ascii="Times New Roman" w:hAnsi="Times New Roman" w:cs="Times New Roman"/>
          <w:w w:val="87"/>
          <w:sz w:val="24"/>
          <w:szCs w:val="24"/>
        </w:rPr>
        <w:t xml:space="preserve">r, poz. </w:t>
      </w:r>
      <w:r w:rsidR="00FF3D34">
        <w:rPr>
          <w:rFonts w:ascii="Times New Roman" w:hAnsi="Times New Roman" w:cs="Times New Roman"/>
          <w:w w:val="87"/>
          <w:sz w:val="24"/>
          <w:szCs w:val="24"/>
        </w:rPr>
        <w:t>1986</w:t>
      </w:r>
      <w:r w:rsidRPr="00EF0304">
        <w:rPr>
          <w:rFonts w:ascii="Times New Roman" w:hAnsi="Times New Roman" w:cs="Times New Roman"/>
          <w:w w:val="87"/>
          <w:sz w:val="24"/>
          <w:szCs w:val="24"/>
        </w:rPr>
        <w:t>.).</w:t>
      </w:r>
    </w:p>
    <w:p w:rsidR="006B237E" w:rsidRPr="00EF0304" w:rsidRDefault="006B237E" w:rsidP="006B237E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w w:val="87"/>
          <w:sz w:val="24"/>
          <w:szCs w:val="24"/>
        </w:rPr>
      </w:pPr>
    </w:p>
    <w:p w:rsidR="006B237E" w:rsidRPr="00EF0304" w:rsidRDefault="006B237E" w:rsidP="006B237E">
      <w:pPr>
        <w:jc w:val="both"/>
        <w:rPr>
          <w:rFonts w:ascii="Times New Roman" w:hAnsi="Times New Roman" w:cs="Times New Roman"/>
          <w:w w:val="92"/>
          <w:sz w:val="24"/>
          <w:szCs w:val="24"/>
        </w:rPr>
      </w:pPr>
      <w:r w:rsidRPr="00EF0304">
        <w:rPr>
          <w:rFonts w:ascii="Times New Roman" w:hAnsi="Times New Roman" w:cs="Times New Roman"/>
          <w:w w:val="92"/>
          <w:sz w:val="24"/>
          <w:szCs w:val="24"/>
        </w:rPr>
        <w:t xml:space="preserve">2. Komisja rozpoczyna działalność z dniem </w:t>
      </w:r>
      <w:r w:rsidR="00A40BFC" w:rsidRPr="00EF0304">
        <w:rPr>
          <w:rFonts w:ascii="Times New Roman" w:hAnsi="Times New Roman" w:cs="Times New Roman"/>
          <w:w w:val="92"/>
          <w:sz w:val="24"/>
          <w:szCs w:val="24"/>
        </w:rPr>
        <w:t>otwarcia ofert</w:t>
      </w:r>
      <w:r w:rsidRPr="00EF0304">
        <w:rPr>
          <w:rFonts w:ascii="Times New Roman" w:hAnsi="Times New Roman" w:cs="Times New Roman"/>
          <w:w w:val="92"/>
          <w:sz w:val="24"/>
          <w:szCs w:val="24"/>
        </w:rPr>
        <w:t>.</w:t>
      </w:r>
    </w:p>
    <w:p w:rsidR="006B237E" w:rsidRPr="00EF0304" w:rsidRDefault="006B237E" w:rsidP="006B237E">
      <w:pPr>
        <w:jc w:val="both"/>
        <w:rPr>
          <w:rFonts w:ascii="Times New Roman" w:hAnsi="Times New Roman" w:cs="Times New Roman"/>
          <w:spacing w:val="-3"/>
          <w:w w:val="93"/>
          <w:sz w:val="24"/>
          <w:szCs w:val="24"/>
        </w:rPr>
      </w:pPr>
      <w:r w:rsidRPr="00EF0304">
        <w:rPr>
          <w:rFonts w:ascii="Times New Roman" w:hAnsi="Times New Roman" w:cs="Times New Roman"/>
          <w:w w:val="92"/>
          <w:sz w:val="24"/>
          <w:szCs w:val="24"/>
        </w:rPr>
        <w:t xml:space="preserve">3. Komisję obowiązują przepisy ustawy z dnia </w:t>
      </w:r>
      <w:r w:rsidRPr="00EF0304">
        <w:rPr>
          <w:rFonts w:ascii="Times New Roman" w:hAnsi="Times New Roman" w:cs="Times New Roman"/>
          <w:w w:val="87"/>
          <w:sz w:val="24"/>
          <w:szCs w:val="24"/>
        </w:rPr>
        <w:t xml:space="preserve">29 stycznia 2004r. Prawo zamówień publicznych ( Dz. U. z </w:t>
      </w:r>
      <w:r w:rsidR="0004727B" w:rsidRPr="00EF0304">
        <w:rPr>
          <w:rFonts w:ascii="Times New Roman" w:hAnsi="Times New Roman" w:cs="Times New Roman"/>
          <w:w w:val="87"/>
          <w:sz w:val="24"/>
          <w:szCs w:val="24"/>
        </w:rPr>
        <w:t>2</w:t>
      </w:r>
      <w:r w:rsidR="00A40BFC" w:rsidRPr="00EF0304">
        <w:rPr>
          <w:rFonts w:ascii="Times New Roman" w:hAnsi="Times New Roman" w:cs="Times New Roman"/>
          <w:w w:val="87"/>
          <w:sz w:val="24"/>
          <w:szCs w:val="24"/>
        </w:rPr>
        <w:t>0</w:t>
      </w:r>
      <w:r w:rsidR="00FF3D34">
        <w:rPr>
          <w:rFonts w:ascii="Times New Roman" w:hAnsi="Times New Roman" w:cs="Times New Roman"/>
          <w:w w:val="87"/>
          <w:sz w:val="24"/>
          <w:szCs w:val="24"/>
        </w:rPr>
        <w:t>18</w:t>
      </w:r>
      <w:r w:rsidRPr="00EF0304">
        <w:rPr>
          <w:rFonts w:ascii="Times New Roman" w:hAnsi="Times New Roman" w:cs="Times New Roman"/>
          <w:w w:val="87"/>
          <w:sz w:val="24"/>
          <w:szCs w:val="24"/>
        </w:rPr>
        <w:t xml:space="preserve">r, </w:t>
      </w:r>
      <w:r w:rsidR="00FF3D34">
        <w:rPr>
          <w:rFonts w:ascii="Times New Roman" w:hAnsi="Times New Roman" w:cs="Times New Roman"/>
          <w:w w:val="87"/>
          <w:sz w:val="24"/>
          <w:szCs w:val="24"/>
        </w:rPr>
        <w:t>poz. 1986</w:t>
      </w:r>
      <w:r w:rsidRPr="00EF0304">
        <w:rPr>
          <w:rFonts w:ascii="Times New Roman" w:hAnsi="Times New Roman" w:cs="Times New Roman"/>
          <w:w w:val="87"/>
          <w:sz w:val="24"/>
          <w:szCs w:val="24"/>
        </w:rPr>
        <w:t>)</w:t>
      </w:r>
      <w:r w:rsidRPr="00EF0304">
        <w:rPr>
          <w:rFonts w:ascii="Times New Roman" w:hAnsi="Times New Roman" w:cs="Times New Roman"/>
          <w:w w:val="93"/>
          <w:sz w:val="24"/>
          <w:szCs w:val="24"/>
        </w:rPr>
        <w:t xml:space="preserve">, przepisy innych aktów wykonawczych wydanych na jej podstawie oraz postanowienia niniejszego </w:t>
      </w:r>
      <w:r w:rsidRPr="00EF0304">
        <w:rPr>
          <w:rFonts w:ascii="Times New Roman" w:hAnsi="Times New Roman" w:cs="Times New Roman"/>
          <w:spacing w:val="-3"/>
          <w:w w:val="93"/>
          <w:sz w:val="24"/>
          <w:szCs w:val="24"/>
        </w:rPr>
        <w:t>Regulaminu.</w:t>
      </w:r>
    </w:p>
    <w:p w:rsidR="006B237E" w:rsidRPr="00EF0304" w:rsidRDefault="006B237E" w:rsidP="006B237E">
      <w:pPr>
        <w:jc w:val="center"/>
        <w:rPr>
          <w:rFonts w:ascii="Times New Roman" w:hAnsi="Times New Roman" w:cs="Times New Roman"/>
          <w:b/>
          <w:w w:val="93"/>
          <w:sz w:val="24"/>
          <w:szCs w:val="24"/>
        </w:rPr>
      </w:pPr>
      <w:r w:rsidRPr="00EF0304">
        <w:rPr>
          <w:rFonts w:ascii="Times New Roman" w:hAnsi="Times New Roman" w:cs="Times New Roman"/>
          <w:b/>
          <w:w w:val="93"/>
          <w:sz w:val="24"/>
          <w:szCs w:val="24"/>
        </w:rPr>
        <w:t>§ 2</w:t>
      </w:r>
    </w:p>
    <w:p w:rsidR="006B237E" w:rsidRPr="00EF0304" w:rsidRDefault="006B237E" w:rsidP="006B237E">
      <w:pPr>
        <w:jc w:val="both"/>
        <w:rPr>
          <w:rFonts w:ascii="Times New Roman" w:hAnsi="Times New Roman" w:cs="Times New Roman"/>
          <w:sz w:val="24"/>
          <w:szCs w:val="24"/>
        </w:rPr>
      </w:pPr>
      <w:r w:rsidRPr="00EF0304">
        <w:rPr>
          <w:rFonts w:ascii="Times New Roman" w:hAnsi="Times New Roman" w:cs="Times New Roman"/>
          <w:sz w:val="24"/>
          <w:szCs w:val="24"/>
        </w:rPr>
        <w:tab/>
      </w:r>
      <w:r w:rsidRPr="00EF0304">
        <w:rPr>
          <w:rFonts w:ascii="Times New Roman" w:hAnsi="Times New Roman" w:cs="Times New Roman"/>
          <w:sz w:val="24"/>
          <w:szCs w:val="24"/>
        </w:rPr>
        <w:tab/>
      </w:r>
      <w:r w:rsidRPr="00EF0304">
        <w:rPr>
          <w:rFonts w:ascii="Times New Roman" w:hAnsi="Times New Roman" w:cs="Times New Roman"/>
          <w:sz w:val="24"/>
          <w:szCs w:val="24"/>
        </w:rPr>
        <w:tab/>
      </w:r>
      <w:r w:rsidRPr="00EF0304">
        <w:rPr>
          <w:rFonts w:ascii="Times New Roman" w:hAnsi="Times New Roman" w:cs="Times New Roman"/>
          <w:sz w:val="24"/>
          <w:szCs w:val="24"/>
        </w:rPr>
        <w:tab/>
      </w:r>
      <w:r w:rsidRPr="00EF0304">
        <w:rPr>
          <w:rFonts w:ascii="Times New Roman" w:hAnsi="Times New Roman" w:cs="Times New Roman"/>
          <w:sz w:val="24"/>
          <w:szCs w:val="24"/>
        </w:rPr>
        <w:tab/>
        <w:t>Zadania Komisji</w:t>
      </w:r>
    </w:p>
    <w:p w:rsidR="006B237E" w:rsidRPr="00EF0304" w:rsidRDefault="006B237E" w:rsidP="006B237E">
      <w:pPr>
        <w:jc w:val="both"/>
        <w:rPr>
          <w:rFonts w:ascii="Times New Roman" w:hAnsi="Times New Roman" w:cs="Times New Roman"/>
          <w:w w:val="94"/>
          <w:sz w:val="24"/>
          <w:szCs w:val="24"/>
        </w:rPr>
      </w:pPr>
      <w:r w:rsidRPr="00EF0304">
        <w:rPr>
          <w:rFonts w:ascii="Times New Roman" w:hAnsi="Times New Roman" w:cs="Times New Roman"/>
          <w:w w:val="94"/>
          <w:sz w:val="24"/>
          <w:szCs w:val="24"/>
        </w:rPr>
        <w:t>1. W zakresie przeprowadzania postępowania o udzielenie zamówienia publicznego Komisja                         w szczególności:</w:t>
      </w:r>
    </w:p>
    <w:p w:rsidR="006B237E" w:rsidRPr="00EF0304" w:rsidRDefault="006B237E" w:rsidP="00A40BFC">
      <w:pPr>
        <w:widowControl w:val="0"/>
        <w:numPr>
          <w:ilvl w:val="1"/>
          <w:numId w:val="38"/>
        </w:numPr>
        <w:tabs>
          <w:tab w:val="clear" w:pos="108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pacing w:val="-3"/>
          <w:w w:val="94"/>
          <w:sz w:val="24"/>
          <w:szCs w:val="24"/>
        </w:rPr>
      </w:pPr>
      <w:r w:rsidRPr="00EF0304">
        <w:rPr>
          <w:rFonts w:ascii="Times New Roman" w:hAnsi="Times New Roman" w:cs="Times New Roman"/>
          <w:spacing w:val="-3"/>
          <w:w w:val="94"/>
          <w:sz w:val="24"/>
          <w:szCs w:val="24"/>
        </w:rPr>
        <w:t>Otwiera oferty. Podczas otwarcia ofert odczytuje nazwy i adresy poszczególnych firm, ceny ofert, terminy wykonania zamówienia, okres gwarancji i warunki płatności. Bezpośrednio przed otwarciem ofert podaje kwotę jaką zamawiający zamierza przeznaczyć na sfinansowanie zamówienia.</w:t>
      </w:r>
    </w:p>
    <w:p w:rsidR="008A3090" w:rsidRPr="00EF0304" w:rsidRDefault="008A3090" w:rsidP="00A40BFC">
      <w:pPr>
        <w:widowControl w:val="0"/>
        <w:numPr>
          <w:ilvl w:val="1"/>
          <w:numId w:val="38"/>
        </w:numPr>
        <w:tabs>
          <w:tab w:val="clear" w:pos="108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pacing w:val="-3"/>
          <w:w w:val="94"/>
          <w:sz w:val="24"/>
          <w:szCs w:val="24"/>
        </w:rPr>
      </w:pPr>
      <w:r w:rsidRPr="00EF0304">
        <w:rPr>
          <w:rFonts w:ascii="Times New Roman" w:hAnsi="Times New Roman" w:cs="Times New Roman"/>
          <w:spacing w:val="-3"/>
          <w:w w:val="94"/>
          <w:sz w:val="24"/>
          <w:szCs w:val="24"/>
        </w:rPr>
        <w:t xml:space="preserve">Niezwłocznie po otwarciu ofert </w:t>
      </w:r>
      <w:r w:rsidR="001675EF" w:rsidRPr="00EF0304">
        <w:rPr>
          <w:rFonts w:ascii="Times New Roman" w:hAnsi="Times New Roman" w:cs="Times New Roman"/>
          <w:spacing w:val="-3"/>
          <w:w w:val="94"/>
          <w:sz w:val="24"/>
          <w:szCs w:val="24"/>
        </w:rPr>
        <w:t>Zamawiający</w:t>
      </w:r>
      <w:r w:rsidRPr="00EF0304">
        <w:rPr>
          <w:rFonts w:ascii="Times New Roman" w:hAnsi="Times New Roman" w:cs="Times New Roman"/>
          <w:spacing w:val="-3"/>
          <w:w w:val="94"/>
          <w:sz w:val="24"/>
          <w:szCs w:val="24"/>
        </w:rPr>
        <w:t xml:space="preserve"> zamieszcza na stronie internetowej</w:t>
      </w:r>
      <w:r w:rsidR="00F45BE3" w:rsidRPr="00EF0304">
        <w:rPr>
          <w:rFonts w:ascii="Times New Roman" w:hAnsi="Times New Roman" w:cs="Times New Roman"/>
          <w:spacing w:val="-3"/>
          <w:w w:val="94"/>
          <w:sz w:val="24"/>
          <w:szCs w:val="24"/>
        </w:rPr>
        <w:t xml:space="preserve"> informacje dotyczące: kwoty, jaka zamierza przeznaczyć Zamawiający na sfinansowanie zamówienia, firm oraz adresów wykonawców którzy złożyli oferty w terminie, ceny, terminu wykonania zamówienia, okresu gwarancji i warunków płatności zawartych w ofertach.</w:t>
      </w:r>
    </w:p>
    <w:p w:rsidR="006B237E" w:rsidRPr="00EF0304" w:rsidRDefault="006B237E" w:rsidP="00A40BFC">
      <w:pPr>
        <w:widowControl w:val="0"/>
        <w:numPr>
          <w:ilvl w:val="1"/>
          <w:numId w:val="38"/>
        </w:numPr>
        <w:tabs>
          <w:tab w:val="clear" w:pos="108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pacing w:val="-3"/>
          <w:w w:val="94"/>
          <w:sz w:val="24"/>
          <w:szCs w:val="24"/>
        </w:rPr>
      </w:pPr>
      <w:r w:rsidRPr="00EF0304">
        <w:rPr>
          <w:rFonts w:ascii="Times New Roman" w:hAnsi="Times New Roman" w:cs="Times New Roman"/>
          <w:spacing w:val="-3"/>
          <w:w w:val="94"/>
          <w:sz w:val="24"/>
          <w:szCs w:val="24"/>
        </w:rPr>
        <w:t>Po otwarciu ofert i opuszczeniu sali przez oferentów Komisja Przetargowa przystępuje do oceny merytorycznej ofert. Tok postępowania jest następujący:</w:t>
      </w:r>
    </w:p>
    <w:p w:rsidR="006B237E" w:rsidRPr="00EF0304" w:rsidRDefault="006B237E" w:rsidP="00A40BFC">
      <w:pPr>
        <w:widowControl w:val="0"/>
        <w:numPr>
          <w:ilvl w:val="0"/>
          <w:numId w:val="33"/>
        </w:numPr>
        <w:tabs>
          <w:tab w:val="clear" w:pos="108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pacing w:val="-3"/>
          <w:w w:val="94"/>
          <w:sz w:val="24"/>
          <w:szCs w:val="24"/>
        </w:rPr>
      </w:pPr>
      <w:r w:rsidRPr="00EF0304">
        <w:rPr>
          <w:rFonts w:ascii="Times New Roman" w:hAnsi="Times New Roman" w:cs="Times New Roman"/>
          <w:spacing w:val="-3"/>
          <w:w w:val="94"/>
          <w:sz w:val="24"/>
          <w:szCs w:val="24"/>
        </w:rPr>
        <w:t xml:space="preserve">sprawdza czy oferenci nie podlegają wykluczeniu na podstawie artykułu 24 </w:t>
      </w:r>
      <w:r w:rsidR="00A40BFC" w:rsidRPr="00EF0304">
        <w:rPr>
          <w:rFonts w:ascii="Times New Roman" w:hAnsi="Times New Roman" w:cs="Times New Roman"/>
          <w:spacing w:val="-3"/>
          <w:w w:val="94"/>
          <w:sz w:val="24"/>
          <w:szCs w:val="24"/>
        </w:rPr>
        <w:t>ustawy pzp</w:t>
      </w:r>
    </w:p>
    <w:p w:rsidR="006B237E" w:rsidRPr="00EF0304" w:rsidRDefault="006B237E" w:rsidP="00A40BFC">
      <w:pPr>
        <w:widowControl w:val="0"/>
        <w:numPr>
          <w:ilvl w:val="0"/>
          <w:numId w:val="33"/>
        </w:numPr>
        <w:tabs>
          <w:tab w:val="clear" w:pos="108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pacing w:val="-3"/>
          <w:w w:val="94"/>
          <w:sz w:val="24"/>
          <w:szCs w:val="24"/>
        </w:rPr>
      </w:pPr>
      <w:r w:rsidRPr="00EF0304">
        <w:rPr>
          <w:rFonts w:ascii="Times New Roman" w:hAnsi="Times New Roman" w:cs="Times New Roman"/>
          <w:spacing w:val="-3"/>
          <w:w w:val="94"/>
          <w:sz w:val="24"/>
          <w:szCs w:val="24"/>
        </w:rPr>
        <w:t xml:space="preserve">bada, które ze złożonych ofert należy uznać za odrzucone (art. 89 </w:t>
      </w:r>
      <w:r w:rsidR="00A40BFC" w:rsidRPr="00EF0304">
        <w:rPr>
          <w:rFonts w:ascii="Times New Roman" w:hAnsi="Times New Roman" w:cs="Times New Roman"/>
          <w:spacing w:val="-3"/>
          <w:w w:val="94"/>
          <w:sz w:val="24"/>
          <w:szCs w:val="24"/>
        </w:rPr>
        <w:t xml:space="preserve">ustawy </w:t>
      </w:r>
      <w:r w:rsidRPr="00EF0304">
        <w:rPr>
          <w:rFonts w:ascii="Times New Roman" w:hAnsi="Times New Roman" w:cs="Times New Roman"/>
          <w:spacing w:val="-3"/>
          <w:w w:val="94"/>
          <w:sz w:val="24"/>
          <w:szCs w:val="24"/>
        </w:rPr>
        <w:t>pzp),</w:t>
      </w:r>
    </w:p>
    <w:p w:rsidR="00A40BFC" w:rsidRPr="00EF0304" w:rsidRDefault="006B237E" w:rsidP="00A40BFC">
      <w:pPr>
        <w:widowControl w:val="0"/>
        <w:numPr>
          <w:ilvl w:val="0"/>
          <w:numId w:val="33"/>
        </w:numPr>
        <w:tabs>
          <w:tab w:val="clear" w:pos="108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pacing w:val="-3"/>
          <w:w w:val="94"/>
          <w:sz w:val="24"/>
          <w:szCs w:val="24"/>
        </w:rPr>
      </w:pPr>
      <w:r w:rsidRPr="00EF0304">
        <w:rPr>
          <w:rFonts w:ascii="Times New Roman" w:hAnsi="Times New Roman" w:cs="Times New Roman"/>
          <w:spacing w:val="-3"/>
          <w:w w:val="94"/>
          <w:sz w:val="24"/>
          <w:szCs w:val="24"/>
        </w:rPr>
        <w:t xml:space="preserve">wybiera spośród ofert nieodrzuconych ofertę najkorzystniejszą. W tym celu należy do wzoru, przedstawionego w specyfikacji istotnych warunków zamówienia, wstawić dane zawarte                       w ofertach i policzyć, która z ofert uzyska największą liczbę punktów – ofertę taką uznaje się za najkorzystniejszą. </w:t>
      </w:r>
    </w:p>
    <w:p w:rsidR="00A40BFC" w:rsidRPr="00EF0304" w:rsidRDefault="006B237E" w:rsidP="00A40BFC">
      <w:pPr>
        <w:widowControl w:val="0"/>
        <w:numPr>
          <w:ilvl w:val="0"/>
          <w:numId w:val="33"/>
        </w:numPr>
        <w:tabs>
          <w:tab w:val="clear" w:pos="108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pacing w:val="-3"/>
          <w:w w:val="94"/>
          <w:sz w:val="24"/>
          <w:szCs w:val="24"/>
        </w:rPr>
      </w:pPr>
      <w:r w:rsidRPr="00EF0304">
        <w:rPr>
          <w:rFonts w:ascii="Times New Roman" w:hAnsi="Times New Roman" w:cs="Times New Roman"/>
          <w:spacing w:val="-3"/>
          <w:w w:val="94"/>
          <w:sz w:val="24"/>
          <w:szCs w:val="24"/>
        </w:rPr>
        <w:t xml:space="preserve">W przypadku wykluczenia wykonawcy z postępowania należy go niezwłocznie o tym </w:t>
      </w:r>
      <w:r w:rsidRPr="00EF0304">
        <w:rPr>
          <w:rFonts w:ascii="Times New Roman" w:hAnsi="Times New Roman" w:cs="Times New Roman"/>
          <w:spacing w:val="-3"/>
          <w:w w:val="94"/>
          <w:sz w:val="24"/>
          <w:szCs w:val="24"/>
        </w:rPr>
        <w:lastRenderedPageBreak/>
        <w:t>poinformować podając uzasadnienie faktyczne i prawne.</w:t>
      </w:r>
    </w:p>
    <w:p w:rsidR="00A40BFC" w:rsidRPr="00EF0304" w:rsidRDefault="006B237E" w:rsidP="00F45BE3">
      <w:pPr>
        <w:widowControl w:val="0"/>
        <w:numPr>
          <w:ilvl w:val="0"/>
          <w:numId w:val="33"/>
        </w:numPr>
        <w:tabs>
          <w:tab w:val="clear" w:pos="108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pacing w:val="-3"/>
          <w:w w:val="94"/>
          <w:sz w:val="24"/>
          <w:szCs w:val="24"/>
        </w:rPr>
      </w:pPr>
      <w:r w:rsidRPr="00EF0304">
        <w:rPr>
          <w:rFonts w:ascii="Times New Roman" w:hAnsi="Times New Roman" w:cs="Times New Roman"/>
          <w:spacing w:val="-3"/>
          <w:w w:val="94"/>
          <w:sz w:val="24"/>
          <w:szCs w:val="24"/>
        </w:rPr>
        <w:t>W przypadku odrzucenia oferty (ofert) należy o tym fakcie poinformować wszystkich wykonawców, którzy złożyli oferty podając uzasadnienie faktyczne i prawne.</w:t>
      </w:r>
    </w:p>
    <w:p w:rsidR="006B237E" w:rsidRPr="00EF0304" w:rsidRDefault="006B237E" w:rsidP="00A40BFC">
      <w:pPr>
        <w:widowControl w:val="0"/>
        <w:numPr>
          <w:ilvl w:val="1"/>
          <w:numId w:val="39"/>
        </w:numPr>
        <w:tabs>
          <w:tab w:val="clear" w:pos="1080"/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3"/>
          <w:w w:val="94"/>
          <w:sz w:val="24"/>
          <w:szCs w:val="24"/>
        </w:rPr>
      </w:pPr>
      <w:r w:rsidRPr="00EF0304">
        <w:rPr>
          <w:rFonts w:ascii="Times New Roman" w:hAnsi="Times New Roman" w:cs="Times New Roman"/>
          <w:spacing w:val="-3"/>
          <w:w w:val="94"/>
          <w:sz w:val="24"/>
          <w:szCs w:val="24"/>
        </w:rPr>
        <w:t xml:space="preserve">sporządza protokół z postępowania zawierające dane z art. 96 </w:t>
      </w:r>
      <w:r w:rsidR="00A40BFC" w:rsidRPr="00EF0304">
        <w:rPr>
          <w:rFonts w:ascii="Times New Roman" w:hAnsi="Times New Roman" w:cs="Times New Roman"/>
          <w:spacing w:val="-3"/>
          <w:w w:val="94"/>
          <w:sz w:val="24"/>
          <w:szCs w:val="24"/>
        </w:rPr>
        <w:t>ustawy pzp</w:t>
      </w:r>
    </w:p>
    <w:p w:rsidR="00F45BE3" w:rsidRPr="00EF0304" w:rsidRDefault="006B237E" w:rsidP="00952A37">
      <w:pPr>
        <w:widowControl w:val="0"/>
        <w:numPr>
          <w:ilvl w:val="1"/>
          <w:numId w:val="39"/>
        </w:numPr>
        <w:tabs>
          <w:tab w:val="clear" w:pos="108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3"/>
          <w:w w:val="94"/>
          <w:sz w:val="24"/>
          <w:szCs w:val="24"/>
        </w:rPr>
      </w:pPr>
      <w:r w:rsidRPr="00EF0304">
        <w:rPr>
          <w:rFonts w:ascii="Times New Roman" w:hAnsi="Times New Roman" w:cs="Times New Roman"/>
          <w:spacing w:val="-3"/>
          <w:w w:val="94"/>
          <w:sz w:val="24"/>
          <w:szCs w:val="24"/>
        </w:rPr>
        <w:t xml:space="preserve">informuje wszystkich oferentów </w:t>
      </w:r>
      <w:r w:rsidR="00CB0E75" w:rsidRPr="00EF0304">
        <w:rPr>
          <w:rFonts w:ascii="Times New Roman" w:hAnsi="Times New Roman" w:cs="Times New Roman"/>
          <w:spacing w:val="-3"/>
          <w:w w:val="94"/>
          <w:sz w:val="24"/>
          <w:szCs w:val="24"/>
        </w:rPr>
        <w:t>biorących udział w postępowaniu</w:t>
      </w:r>
      <w:r w:rsidRPr="00EF0304">
        <w:rPr>
          <w:rFonts w:ascii="Times New Roman" w:hAnsi="Times New Roman" w:cs="Times New Roman"/>
          <w:spacing w:val="-3"/>
          <w:w w:val="94"/>
          <w:sz w:val="24"/>
          <w:szCs w:val="24"/>
        </w:rPr>
        <w:t xml:space="preserve"> </w:t>
      </w:r>
      <w:r w:rsidR="00CB0E75" w:rsidRPr="00EF0304">
        <w:rPr>
          <w:rFonts w:ascii="Times New Roman" w:hAnsi="Times New Roman" w:cs="Times New Roman"/>
          <w:spacing w:val="-3"/>
          <w:w w:val="94"/>
          <w:sz w:val="24"/>
          <w:szCs w:val="24"/>
        </w:rPr>
        <w:t xml:space="preserve">o wyborze </w:t>
      </w:r>
      <w:r w:rsidR="00F45BE3" w:rsidRPr="00EF0304">
        <w:rPr>
          <w:rFonts w:ascii="Times New Roman" w:hAnsi="Times New Roman" w:cs="Times New Roman"/>
          <w:spacing w:val="-3"/>
          <w:w w:val="94"/>
          <w:sz w:val="24"/>
          <w:szCs w:val="24"/>
        </w:rPr>
        <w:t>najkorzystniejszej oferty</w:t>
      </w:r>
      <w:r w:rsidRPr="00EF0304">
        <w:rPr>
          <w:rFonts w:ascii="Times New Roman" w:hAnsi="Times New Roman" w:cs="Times New Roman"/>
          <w:spacing w:val="-3"/>
          <w:w w:val="94"/>
          <w:sz w:val="24"/>
          <w:szCs w:val="24"/>
        </w:rPr>
        <w:t>. Zgod</w:t>
      </w:r>
      <w:r w:rsidR="00CB0E75" w:rsidRPr="00EF0304">
        <w:rPr>
          <w:rFonts w:ascii="Times New Roman" w:hAnsi="Times New Roman" w:cs="Times New Roman"/>
          <w:spacing w:val="-3"/>
          <w:w w:val="94"/>
          <w:sz w:val="24"/>
          <w:szCs w:val="24"/>
        </w:rPr>
        <w:t xml:space="preserve">nie z </w:t>
      </w:r>
      <w:r w:rsidRPr="00EF0304">
        <w:rPr>
          <w:rFonts w:ascii="Times New Roman" w:hAnsi="Times New Roman" w:cs="Times New Roman"/>
          <w:spacing w:val="-3"/>
          <w:w w:val="94"/>
          <w:sz w:val="24"/>
          <w:szCs w:val="24"/>
        </w:rPr>
        <w:t>ar</w:t>
      </w:r>
      <w:r w:rsidR="00F45BE3" w:rsidRPr="00EF0304">
        <w:rPr>
          <w:rFonts w:ascii="Times New Roman" w:hAnsi="Times New Roman" w:cs="Times New Roman"/>
          <w:spacing w:val="-3"/>
          <w:w w:val="94"/>
          <w:sz w:val="24"/>
          <w:szCs w:val="24"/>
        </w:rPr>
        <w:t>t. 92 należy podać nazwę albo imię i nazwisko</w:t>
      </w:r>
      <w:r w:rsidRPr="00EF0304">
        <w:rPr>
          <w:rFonts w:ascii="Times New Roman" w:hAnsi="Times New Roman" w:cs="Times New Roman"/>
          <w:spacing w:val="-3"/>
          <w:w w:val="94"/>
          <w:sz w:val="24"/>
          <w:szCs w:val="24"/>
        </w:rPr>
        <w:t xml:space="preserve">, siedzibę </w:t>
      </w:r>
      <w:r w:rsidR="00F45BE3" w:rsidRPr="00EF0304">
        <w:rPr>
          <w:rFonts w:ascii="Times New Roman" w:hAnsi="Times New Roman" w:cs="Times New Roman"/>
          <w:spacing w:val="-3"/>
          <w:w w:val="94"/>
          <w:sz w:val="24"/>
          <w:szCs w:val="24"/>
        </w:rPr>
        <w:t xml:space="preserve">albo adres zamieszkania </w:t>
      </w:r>
      <w:r w:rsidRPr="00EF0304">
        <w:rPr>
          <w:rFonts w:ascii="Times New Roman" w:hAnsi="Times New Roman" w:cs="Times New Roman"/>
          <w:spacing w:val="-3"/>
          <w:w w:val="94"/>
          <w:sz w:val="24"/>
          <w:szCs w:val="24"/>
        </w:rPr>
        <w:t xml:space="preserve">i adres </w:t>
      </w:r>
      <w:r w:rsidR="00F45BE3" w:rsidRPr="00EF0304">
        <w:rPr>
          <w:rFonts w:ascii="Times New Roman" w:hAnsi="Times New Roman" w:cs="Times New Roman"/>
          <w:spacing w:val="-3"/>
          <w:w w:val="94"/>
          <w:sz w:val="24"/>
          <w:szCs w:val="24"/>
        </w:rPr>
        <w:t xml:space="preserve">jeżeli jest miejscem wykonywania działalności </w:t>
      </w:r>
      <w:r w:rsidRPr="00EF0304">
        <w:rPr>
          <w:rFonts w:ascii="Times New Roman" w:hAnsi="Times New Roman" w:cs="Times New Roman"/>
          <w:spacing w:val="-3"/>
          <w:w w:val="94"/>
          <w:sz w:val="24"/>
          <w:szCs w:val="24"/>
        </w:rPr>
        <w:t xml:space="preserve">wykonawcy którego ofertę wybrano oraz </w:t>
      </w:r>
      <w:r w:rsidR="00F45BE3" w:rsidRPr="00EF0304">
        <w:rPr>
          <w:rFonts w:ascii="Times New Roman" w:hAnsi="Times New Roman" w:cs="Times New Roman"/>
          <w:spacing w:val="-3"/>
          <w:w w:val="94"/>
          <w:sz w:val="24"/>
          <w:szCs w:val="24"/>
        </w:rPr>
        <w:t xml:space="preserve">nazwy albo imiona i nazwiska, siedziby albo miejsca zamieszkania i adresy, jeżeli są miejscami wykonywania działalności wykonawców, którzy złożyli oferty, a także punktację przyznaną oferentom w każdym kryterium oceny ofert i łączną punktację. </w:t>
      </w:r>
    </w:p>
    <w:p w:rsidR="006B237E" w:rsidRPr="00EF0304" w:rsidRDefault="006B237E" w:rsidP="00952A37">
      <w:pPr>
        <w:widowControl w:val="0"/>
        <w:numPr>
          <w:ilvl w:val="1"/>
          <w:numId w:val="39"/>
        </w:numPr>
        <w:tabs>
          <w:tab w:val="clear" w:pos="108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3"/>
          <w:w w:val="94"/>
          <w:sz w:val="24"/>
          <w:szCs w:val="24"/>
        </w:rPr>
      </w:pPr>
      <w:r w:rsidRPr="00EF0304">
        <w:rPr>
          <w:rFonts w:ascii="Times New Roman" w:hAnsi="Times New Roman" w:cs="Times New Roman"/>
          <w:spacing w:val="-3"/>
          <w:w w:val="94"/>
          <w:sz w:val="24"/>
          <w:szCs w:val="24"/>
        </w:rPr>
        <w:t>Informacja o wyniku postępowania, którą otrzymuje oferent, którego oferta została uznana za najkorzystniejszą zawiera dodatkowo określenie terminu i miejsca zawarcia umowy.</w:t>
      </w:r>
    </w:p>
    <w:p w:rsidR="006B237E" w:rsidRPr="00EF0304" w:rsidRDefault="001675EF" w:rsidP="008A3090">
      <w:pPr>
        <w:widowControl w:val="0"/>
        <w:numPr>
          <w:ilvl w:val="1"/>
          <w:numId w:val="39"/>
        </w:numPr>
        <w:tabs>
          <w:tab w:val="clear" w:pos="108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3"/>
          <w:w w:val="94"/>
          <w:sz w:val="24"/>
          <w:szCs w:val="24"/>
        </w:rPr>
      </w:pPr>
      <w:r w:rsidRPr="00EF0304">
        <w:rPr>
          <w:rFonts w:ascii="Times New Roman" w:hAnsi="Times New Roman" w:cs="Times New Roman"/>
          <w:spacing w:val="-3"/>
          <w:w w:val="94"/>
          <w:sz w:val="24"/>
          <w:szCs w:val="24"/>
        </w:rPr>
        <w:t>P</w:t>
      </w:r>
      <w:r w:rsidR="006B237E" w:rsidRPr="00EF0304">
        <w:rPr>
          <w:rFonts w:ascii="Times New Roman" w:hAnsi="Times New Roman" w:cs="Times New Roman"/>
          <w:spacing w:val="-3"/>
          <w:w w:val="94"/>
          <w:sz w:val="24"/>
          <w:szCs w:val="24"/>
        </w:rPr>
        <w:t xml:space="preserve">o wyborze najkorzystniejszej oferty zamawiający zamieszcza informację na stronie internetowej zgodnie z art. 92 ust. 2 </w:t>
      </w:r>
      <w:r w:rsidRPr="00EF0304">
        <w:rPr>
          <w:rFonts w:ascii="Times New Roman" w:hAnsi="Times New Roman" w:cs="Times New Roman"/>
          <w:spacing w:val="-3"/>
          <w:w w:val="94"/>
          <w:sz w:val="24"/>
          <w:szCs w:val="24"/>
        </w:rPr>
        <w:t xml:space="preserve">ustawy </w:t>
      </w:r>
      <w:r w:rsidR="006B237E" w:rsidRPr="00EF0304">
        <w:rPr>
          <w:rFonts w:ascii="Times New Roman" w:hAnsi="Times New Roman" w:cs="Times New Roman"/>
          <w:spacing w:val="-3"/>
          <w:w w:val="94"/>
          <w:sz w:val="24"/>
          <w:szCs w:val="24"/>
        </w:rPr>
        <w:t>pzp.</w:t>
      </w:r>
    </w:p>
    <w:p w:rsidR="001675EF" w:rsidRPr="00EF0304" w:rsidRDefault="001675EF" w:rsidP="001675EF">
      <w:pPr>
        <w:widowControl w:val="0"/>
        <w:numPr>
          <w:ilvl w:val="1"/>
          <w:numId w:val="39"/>
        </w:numPr>
        <w:tabs>
          <w:tab w:val="clear" w:pos="108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3"/>
          <w:w w:val="94"/>
          <w:sz w:val="24"/>
          <w:szCs w:val="24"/>
        </w:rPr>
      </w:pPr>
      <w:r w:rsidRPr="00EF0304">
        <w:rPr>
          <w:rFonts w:ascii="Times New Roman" w:hAnsi="Times New Roman" w:cs="Times New Roman"/>
          <w:spacing w:val="-3"/>
          <w:w w:val="94"/>
          <w:sz w:val="24"/>
          <w:szCs w:val="24"/>
        </w:rPr>
        <w:t>J</w:t>
      </w:r>
      <w:r w:rsidR="006B237E" w:rsidRPr="00EF0304">
        <w:rPr>
          <w:rFonts w:ascii="Times New Roman" w:hAnsi="Times New Roman" w:cs="Times New Roman"/>
          <w:spacing w:val="-3"/>
          <w:w w:val="94"/>
          <w:sz w:val="24"/>
          <w:szCs w:val="24"/>
        </w:rPr>
        <w:t>eżeli nie wpłyną protesty przystępuje do czynności związanych z podpisaniem umowy.</w:t>
      </w:r>
    </w:p>
    <w:p w:rsidR="006B237E" w:rsidRPr="00EF0304" w:rsidRDefault="006B237E" w:rsidP="001675EF">
      <w:pPr>
        <w:widowControl w:val="0"/>
        <w:numPr>
          <w:ilvl w:val="1"/>
          <w:numId w:val="39"/>
        </w:numPr>
        <w:tabs>
          <w:tab w:val="clear" w:pos="108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3"/>
          <w:w w:val="94"/>
          <w:sz w:val="24"/>
          <w:szCs w:val="24"/>
        </w:rPr>
      </w:pPr>
      <w:r w:rsidRPr="00EF0304">
        <w:rPr>
          <w:rFonts w:ascii="Times New Roman" w:hAnsi="Times New Roman" w:cs="Times New Roman"/>
          <w:spacing w:val="-3"/>
          <w:w w:val="94"/>
          <w:sz w:val="24"/>
          <w:szCs w:val="24"/>
        </w:rPr>
        <w:t>Podpisanie umowy przez kierownika jednostki.</w:t>
      </w:r>
    </w:p>
    <w:p w:rsidR="006B237E" w:rsidRPr="00EF0304" w:rsidRDefault="001675EF" w:rsidP="006B237E">
      <w:pPr>
        <w:widowControl w:val="0"/>
        <w:numPr>
          <w:ilvl w:val="1"/>
          <w:numId w:val="39"/>
        </w:numPr>
        <w:tabs>
          <w:tab w:val="clear" w:pos="108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3"/>
          <w:w w:val="94"/>
          <w:sz w:val="24"/>
          <w:szCs w:val="24"/>
        </w:rPr>
      </w:pPr>
      <w:r w:rsidRPr="00EF0304">
        <w:rPr>
          <w:rFonts w:ascii="Times New Roman" w:hAnsi="Times New Roman" w:cs="Times New Roman"/>
          <w:spacing w:val="-3"/>
          <w:w w:val="94"/>
          <w:sz w:val="24"/>
          <w:szCs w:val="24"/>
        </w:rPr>
        <w:t>Publikacja ogłoszenia</w:t>
      </w:r>
      <w:r w:rsidR="006B237E" w:rsidRPr="00EF0304">
        <w:rPr>
          <w:rFonts w:ascii="Times New Roman" w:hAnsi="Times New Roman" w:cs="Times New Roman"/>
          <w:spacing w:val="-3"/>
          <w:w w:val="94"/>
          <w:sz w:val="24"/>
          <w:szCs w:val="24"/>
        </w:rPr>
        <w:t xml:space="preserve"> o </w:t>
      </w:r>
      <w:r w:rsidRPr="00EF0304">
        <w:rPr>
          <w:rFonts w:ascii="Times New Roman" w:hAnsi="Times New Roman" w:cs="Times New Roman"/>
          <w:spacing w:val="-3"/>
          <w:w w:val="94"/>
          <w:sz w:val="24"/>
          <w:szCs w:val="24"/>
        </w:rPr>
        <w:t>udzieleniu zamówienia.</w:t>
      </w:r>
    </w:p>
    <w:p w:rsidR="001675EF" w:rsidRPr="00EF0304" w:rsidRDefault="001675EF" w:rsidP="001675EF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pacing w:val="-3"/>
          <w:w w:val="94"/>
          <w:sz w:val="24"/>
          <w:szCs w:val="24"/>
        </w:rPr>
      </w:pPr>
    </w:p>
    <w:p w:rsidR="006B237E" w:rsidRPr="00EF0304" w:rsidRDefault="006B237E" w:rsidP="006E6C69">
      <w:pPr>
        <w:ind w:left="284" w:hanging="284"/>
        <w:jc w:val="both"/>
        <w:rPr>
          <w:rFonts w:ascii="Times New Roman" w:hAnsi="Times New Roman" w:cs="Times New Roman"/>
          <w:w w:val="93"/>
          <w:sz w:val="24"/>
          <w:szCs w:val="24"/>
        </w:rPr>
      </w:pPr>
      <w:r w:rsidRPr="00EF0304">
        <w:rPr>
          <w:rFonts w:ascii="Times New Roman" w:hAnsi="Times New Roman" w:cs="Times New Roman"/>
          <w:w w:val="93"/>
          <w:sz w:val="24"/>
          <w:szCs w:val="24"/>
        </w:rPr>
        <w:t xml:space="preserve">2. W przypadku zaistnienia okoliczności określonych w art. 93 </w:t>
      </w:r>
      <w:r w:rsidR="006E6C69" w:rsidRPr="00EF0304">
        <w:rPr>
          <w:rFonts w:ascii="Times New Roman" w:hAnsi="Times New Roman" w:cs="Times New Roman"/>
          <w:w w:val="93"/>
          <w:sz w:val="24"/>
          <w:szCs w:val="24"/>
        </w:rPr>
        <w:t>ustawy pzp</w:t>
      </w:r>
      <w:r w:rsidRPr="00EF0304">
        <w:rPr>
          <w:rFonts w:ascii="Times New Roman" w:hAnsi="Times New Roman" w:cs="Times New Roman"/>
          <w:w w:val="93"/>
          <w:sz w:val="24"/>
          <w:szCs w:val="24"/>
        </w:rPr>
        <w:t xml:space="preserve"> Komisja proponuje kierownikowi jednostki unieważnienie postępowania o udzielenie zamówienia publicznego. </w:t>
      </w:r>
    </w:p>
    <w:p w:rsidR="006B237E" w:rsidRPr="00EF0304" w:rsidRDefault="006B237E" w:rsidP="005D74F1">
      <w:pPr>
        <w:ind w:left="142" w:hanging="142"/>
        <w:jc w:val="both"/>
        <w:rPr>
          <w:rFonts w:ascii="Times New Roman" w:hAnsi="Times New Roman" w:cs="Times New Roman"/>
          <w:w w:val="89"/>
          <w:sz w:val="24"/>
          <w:szCs w:val="24"/>
        </w:rPr>
      </w:pPr>
      <w:r w:rsidRPr="00EF0304">
        <w:rPr>
          <w:rFonts w:ascii="Times New Roman" w:hAnsi="Times New Roman" w:cs="Times New Roman"/>
          <w:w w:val="89"/>
          <w:sz w:val="24"/>
          <w:szCs w:val="24"/>
        </w:rPr>
        <w:t xml:space="preserve">3. </w:t>
      </w:r>
      <w:r w:rsidR="006E6C69" w:rsidRPr="00EF0304">
        <w:rPr>
          <w:rFonts w:ascii="Times New Roman" w:hAnsi="Times New Roman" w:cs="Times New Roman"/>
          <w:w w:val="89"/>
          <w:sz w:val="24"/>
          <w:szCs w:val="24"/>
        </w:rPr>
        <w:t>Zgodnie z art. 17 ustawy pzp. osoby wykonujące czynności w postępowaniu  o udzielenie zamówienia składają, pod rygorem odpowiedzialności karnej za złożenie fałszywego oświadczenia w formie pisemnej oświadczenie o bra</w:t>
      </w:r>
      <w:r w:rsidR="005D74F1" w:rsidRPr="00EF0304">
        <w:rPr>
          <w:rFonts w:ascii="Times New Roman" w:hAnsi="Times New Roman" w:cs="Times New Roman"/>
          <w:w w:val="89"/>
          <w:sz w:val="24"/>
          <w:szCs w:val="24"/>
        </w:rPr>
        <w:t xml:space="preserve">ku lub istnieniu okoliczności, </w:t>
      </w:r>
      <w:r w:rsidR="006E6C69" w:rsidRPr="00EF0304">
        <w:rPr>
          <w:rFonts w:ascii="Times New Roman" w:hAnsi="Times New Roman" w:cs="Times New Roman"/>
          <w:w w:val="89"/>
          <w:sz w:val="24"/>
          <w:szCs w:val="24"/>
        </w:rPr>
        <w:t>o któryc</w:t>
      </w:r>
      <w:r w:rsidR="005D74F1" w:rsidRPr="00EF0304">
        <w:rPr>
          <w:rFonts w:ascii="Times New Roman" w:hAnsi="Times New Roman" w:cs="Times New Roman"/>
          <w:w w:val="89"/>
          <w:sz w:val="24"/>
          <w:szCs w:val="24"/>
        </w:rPr>
        <w:t>h mowa w art. 17ust 1 ustawy pzp.</w:t>
      </w:r>
    </w:p>
    <w:p w:rsidR="006B237E" w:rsidRPr="00EF0304" w:rsidRDefault="006B237E" w:rsidP="006B237E">
      <w:pPr>
        <w:jc w:val="center"/>
        <w:rPr>
          <w:rFonts w:ascii="Times New Roman" w:hAnsi="Times New Roman" w:cs="Times New Roman"/>
          <w:b/>
          <w:w w:val="93"/>
          <w:sz w:val="24"/>
          <w:szCs w:val="24"/>
        </w:rPr>
      </w:pPr>
      <w:r w:rsidRPr="00EF0304">
        <w:rPr>
          <w:rFonts w:ascii="Times New Roman" w:hAnsi="Times New Roman" w:cs="Times New Roman"/>
          <w:b/>
          <w:w w:val="93"/>
          <w:sz w:val="24"/>
          <w:szCs w:val="24"/>
        </w:rPr>
        <w:t>§ 3</w:t>
      </w:r>
    </w:p>
    <w:p w:rsidR="005D74F1" w:rsidRPr="00EF0304" w:rsidRDefault="005D74F1" w:rsidP="005D74F1">
      <w:pPr>
        <w:pStyle w:val="Akapitzlist"/>
        <w:numPr>
          <w:ilvl w:val="1"/>
          <w:numId w:val="2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0304">
        <w:rPr>
          <w:rFonts w:ascii="Times New Roman" w:hAnsi="Times New Roman" w:cs="Times New Roman"/>
          <w:sz w:val="24"/>
          <w:szCs w:val="24"/>
        </w:rPr>
        <w:t xml:space="preserve">Do obowiązków </w:t>
      </w:r>
      <w:r w:rsidRPr="00EF0304">
        <w:rPr>
          <w:rFonts w:ascii="Times New Roman" w:hAnsi="Times New Roman" w:cs="Times New Roman"/>
          <w:b/>
          <w:sz w:val="24"/>
          <w:szCs w:val="24"/>
        </w:rPr>
        <w:t xml:space="preserve">przewodniczącego komisji </w:t>
      </w:r>
      <w:r w:rsidR="0046692B" w:rsidRPr="00EF0304">
        <w:rPr>
          <w:rFonts w:ascii="Times New Roman" w:hAnsi="Times New Roman" w:cs="Times New Roman"/>
          <w:sz w:val="24"/>
          <w:szCs w:val="24"/>
        </w:rPr>
        <w:t>oprócz zadań wymienionych w §2</w:t>
      </w:r>
      <w:r w:rsidRPr="00EF0304">
        <w:rPr>
          <w:rFonts w:ascii="Times New Roman" w:hAnsi="Times New Roman" w:cs="Times New Roman"/>
          <w:sz w:val="24"/>
          <w:szCs w:val="24"/>
        </w:rPr>
        <w:t xml:space="preserve"> należy w szczególności:</w:t>
      </w:r>
    </w:p>
    <w:p w:rsidR="005D74F1" w:rsidRPr="00EF0304" w:rsidRDefault="005D74F1" w:rsidP="005D74F1">
      <w:pPr>
        <w:pStyle w:val="Akapitzlist"/>
        <w:numPr>
          <w:ilvl w:val="0"/>
          <w:numId w:val="24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0304">
        <w:rPr>
          <w:rFonts w:ascii="Times New Roman" w:hAnsi="Times New Roman" w:cs="Times New Roman"/>
          <w:sz w:val="24"/>
          <w:szCs w:val="24"/>
        </w:rPr>
        <w:t>organizowanie prac komisji, w tym wyznaczanie terminów posiedzeń oraz zapewnienie sprawnego przebiegu wykonywanych zadań;</w:t>
      </w:r>
    </w:p>
    <w:p w:rsidR="005D74F1" w:rsidRPr="00EF0304" w:rsidRDefault="005D74F1" w:rsidP="005D74F1">
      <w:pPr>
        <w:pStyle w:val="Akapitzlist"/>
        <w:numPr>
          <w:ilvl w:val="0"/>
          <w:numId w:val="24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0304">
        <w:rPr>
          <w:rFonts w:ascii="Times New Roman" w:hAnsi="Times New Roman" w:cs="Times New Roman"/>
          <w:sz w:val="24"/>
          <w:szCs w:val="24"/>
        </w:rPr>
        <w:t>odebranie od członków komisji pisemnych oświadczeń w zakresie określonym w art. 17 ust. 1 ustawy;</w:t>
      </w:r>
    </w:p>
    <w:p w:rsidR="005D74F1" w:rsidRPr="00EF0304" w:rsidRDefault="005D74F1" w:rsidP="005D74F1">
      <w:pPr>
        <w:pStyle w:val="Akapitzlist"/>
        <w:numPr>
          <w:ilvl w:val="0"/>
          <w:numId w:val="24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0304">
        <w:rPr>
          <w:rFonts w:ascii="Times New Roman" w:hAnsi="Times New Roman" w:cs="Times New Roman"/>
          <w:sz w:val="24"/>
          <w:szCs w:val="24"/>
        </w:rPr>
        <w:t>wnioskowanie do kierownika zamawiającego o odwołanie członka komisji, który nie złożył oświadczenia o braku zaistnienia okoliczności, o których mowa w art. 17 ust. 1 ustawy albo złożył oświadczenie o zaistnieniu okoliczności, o których mowa w art. 17 ust. 1 ustawy albo złożył nieprawdziwe oświadczenie o braku zaistnienia okoliczności, o których mowa w art. 17 ust. 1 ustawy, a także o odwołanie członka komisji z innych uzasadnionych powodów;</w:t>
      </w:r>
    </w:p>
    <w:p w:rsidR="005D74F1" w:rsidRPr="00EF0304" w:rsidRDefault="005D74F1" w:rsidP="005D74F1">
      <w:pPr>
        <w:pStyle w:val="Akapitzlist"/>
        <w:numPr>
          <w:ilvl w:val="0"/>
          <w:numId w:val="24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0304">
        <w:rPr>
          <w:rFonts w:ascii="Times New Roman" w:hAnsi="Times New Roman" w:cs="Times New Roman"/>
          <w:sz w:val="24"/>
          <w:szCs w:val="24"/>
        </w:rPr>
        <w:t>w razie potrzeby wnioskowanie do kierownika zamawiającego o zawieszenie działania komisji do czasu wyłączenia członka komisji lub do czasu wyjaśnienia sprawy;</w:t>
      </w:r>
    </w:p>
    <w:p w:rsidR="005D74F1" w:rsidRPr="00EF0304" w:rsidRDefault="005D74F1" w:rsidP="005D74F1">
      <w:pPr>
        <w:pStyle w:val="Akapitzlist"/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F0304">
        <w:rPr>
          <w:rFonts w:ascii="Times New Roman" w:hAnsi="Times New Roman" w:cs="Times New Roman"/>
          <w:sz w:val="24"/>
          <w:szCs w:val="24"/>
        </w:rPr>
        <w:t>podział prac przydzielanych członkom komisji;</w:t>
      </w:r>
    </w:p>
    <w:p w:rsidR="005D74F1" w:rsidRPr="00EF0304" w:rsidRDefault="005D74F1" w:rsidP="005D74F1">
      <w:pPr>
        <w:pStyle w:val="Akapitzlist"/>
        <w:numPr>
          <w:ilvl w:val="0"/>
          <w:numId w:val="24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0304">
        <w:rPr>
          <w:rFonts w:ascii="Times New Roman" w:hAnsi="Times New Roman" w:cs="Times New Roman"/>
          <w:sz w:val="24"/>
          <w:szCs w:val="24"/>
        </w:rPr>
        <w:t>informowanie kierownika zamawiającego o przebiegu prac komisji, w tym o istotnych problemach związanych z pracami komisji;</w:t>
      </w:r>
    </w:p>
    <w:p w:rsidR="005D74F1" w:rsidRPr="00EF0304" w:rsidRDefault="005D74F1" w:rsidP="005D74F1">
      <w:pPr>
        <w:pStyle w:val="Akapitzlist"/>
        <w:numPr>
          <w:ilvl w:val="0"/>
          <w:numId w:val="24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0304">
        <w:rPr>
          <w:rFonts w:ascii="Times New Roman" w:hAnsi="Times New Roman" w:cs="Times New Roman"/>
          <w:sz w:val="24"/>
          <w:szCs w:val="24"/>
        </w:rPr>
        <w:t>przedkładanie kierownikowi zamawiającego projektów pism, w szczególności w sprawie: wykluczenia wykonawcy, odrzucenia oferty, wyboru najkorzystniejszej oferty oraz unieważnienia postępowania;</w:t>
      </w:r>
    </w:p>
    <w:p w:rsidR="005D74F1" w:rsidRPr="00EF0304" w:rsidRDefault="005D74F1" w:rsidP="005D74F1">
      <w:pPr>
        <w:pStyle w:val="Akapitzlist"/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F0304">
        <w:rPr>
          <w:rFonts w:ascii="Times New Roman" w:hAnsi="Times New Roman" w:cs="Times New Roman"/>
          <w:sz w:val="24"/>
          <w:szCs w:val="24"/>
        </w:rPr>
        <w:t>nadzorowanie prowadzenia dokumentacji postępowania przez sekretarza komisji;</w:t>
      </w:r>
    </w:p>
    <w:p w:rsidR="005D74F1" w:rsidRPr="00EF0304" w:rsidRDefault="005D74F1" w:rsidP="005D74F1">
      <w:pPr>
        <w:pStyle w:val="Akapitzlist"/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F0304">
        <w:rPr>
          <w:rFonts w:ascii="Times New Roman" w:hAnsi="Times New Roman" w:cs="Times New Roman"/>
          <w:sz w:val="24"/>
          <w:szCs w:val="24"/>
        </w:rPr>
        <w:t>nadzorowanie dostępu zainteresowanych wykonawców do dokumentacji postępowania.</w:t>
      </w:r>
    </w:p>
    <w:p w:rsidR="005D74F1" w:rsidRPr="00EF0304" w:rsidRDefault="005D74F1" w:rsidP="005D74F1">
      <w:pPr>
        <w:pStyle w:val="Akapitzlist"/>
        <w:numPr>
          <w:ilvl w:val="1"/>
          <w:numId w:val="2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0304">
        <w:rPr>
          <w:rFonts w:ascii="Times New Roman" w:hAnsi="Times New Roman" w:cs="Times New Roman"/>
          <w:sz w:val="24"/>
          <w:szCs w:val="24"/>
        </w:rPr>
        <w:t xml:space="preserve">Przewodniczący komisji odpowiedzialny jest za terminowe opracowanie i przekazanie odpowiednich dokumentów kierownikowi zamawiającego, wykonawcom, Urzędowi </w:t>
      </w:r>
      <w:r w:rsidRPr="00EF0304">
        <w:rPr>
          <w:rFonts w:ascii="Times New Roman" w:hAnsi="Times New Roman" w:cs="Times New Roman"/>
          <w:sz w:val="24"/>
          <w:szCs w:val="24"/>
        </w:rPr>
        <w:lastRenderedPageBreak/>
        <w:t>Publikacji Unii Europejskiej, a także za zamieszczenie ich w Biuletynie Zamówień Publicznych, na stronie internetowej i w siedzibie zamawiającego oraz w miejscu, o którym mowa w art 6 ust. 1 pkt 4 regulaminu.</w:t>
      </w:r>
    </w:p>
    <w:p w:rsidR="005D74F1" w:rsidRPr="00EF0304" w:rsidRDefault="005D74F1" w:rsidP="006B237E">
      <w:pPr>
        <w:pStyle w:val="Akapitzlist"/>
        <w:numPr>
          <w:ilvl w:val="1"/>
          <w:numId w:val="2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0304">
        <w:rPr>
          <w:rFonts w:ascii="Times New Roman" w:hAnsi="Times New Roman" w:cs="Times New Roman"/>
          <w:sz w:val="24"/>
          <w:szCs w:val="24"/>
        </w:rPr>
        <w:t>Przewodniczący reprezentuje komisję wobec osób trzecich.</w:t>
      </w:r>
    </w:p>
    <w:p w:rsidR="0046692B" w:rsidRPr="00EF0304" w:rsidRDefault="0046692B" w:rsidP="0046692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B237E" w:rsidRPr="00EF0304" w:rsidRDefault="006B237E" w:rsidP="006B237E">
      <w:pPr>
        <w:jc w:val="center"/>
        <w:rPr>
          <w:rFonts w:ascii="Times New Roman" w:hAnsi="Times New Roman" w:cs="Times New Roman"/>
          <w:b/>
          <w:w w:val="93"/>
          <w:sz w:val="24"/>
          <w:szCs w:val="24"/>
        </w:rPr>
      </w:pPr>
      <w:r w:rsidRPr="00EF0304">
        <w:rPr>
          <w:rFonts w:ascii="Times New Roman" w:hAnsi="Times New Roman" w:cs="Times New Roman"/>
          <w:b/>
          <w:w w:val="93"/>
          <w:sz w:val="24"/>
          <w:szCs w:val="24"/>
        </w:rPr>
        <w:t>§ 4</w:t>
      </w:r>
    </w:p>
    <w:p w:rsidR="00EF0304" w:rsidRPr="00EF0304" w:rsidRDefault="00EF0304" w:rsidP="00EF0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304">
        <w:rPr>
          <w:rFonts w:ascii="Times New Roman" w:hAnsi="Times New Roman" w:cs="Times New Roman"/>
          <w:sz w:val="24"/>
          <w:szCs w:val="24"/>
        </w:rPr>
        <w:t xml:space="preserve"> Do obowiązków </w:t>
      </w:r>
      <w:r w:rsidRPr="00EF0304">
        <w:rPr>
          <w:rFonts w:ascii="Times New Roman" w:hAnsi="Times New Roman" w:cs="Times New Roman"/>
          <w:b/>
          <w:sz w:val="24"/>
          <w:szCs w:val="24"/>
        </w:rPr>
        <w:t>sekretarza komisji</w:t>
      </w:r>
      <w:r w:rsidRPr="00EF0304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:rsidR="00EF0304" w:rsidRPr="00EF0304" w:rsidRDefault="00EF0304" w:rsidP="00EF0304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04">
        <w:rPr>
          <w:rFonts w:ascii="Times New Roman" w:hAnsi="Times New Roman" w:cs="Times New Roman"/>
          <w:sz w:val="24"/>
          <w:szCs w:val="24"/>
        </w:rPr>
        <w:t>dokumentowanie czynności komisji, w tym sporządzenie protokołu postępowania wraz z załącznikami;</w:t>
      </w:r>
    </w:p>
    <w:p w:rsidR="00EF0304" w:rsidRPr="00EF0304" w:rsidRDefault="00EF0304" w:rsidP="00EF0304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04">
        <w:rPr>
          <w:rFonts w:ascii="Times New Roman" w:hAnsi="Times New Roman" w:cs="Times New Roman"/>
          <w:sz w:val="24"/>
          <w:szCs w:val="24"/>
        </w:rPr>
        <w:t>udział w opracowywaniu treści wniosków, odpowiedzi i wystąpień związanych z prowadzonym postępowaniem;</w:t>
      </w:r>
    </w:p>
    <w:p w:rsidR="00EF0304" w:rsidRPr="00EF0304" w:rsidRDefault="00EF0304" w:rsidP="00EF0304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04">
        <w:rPr>
          <w:rFonts w:ascii="Times New Roman" w:hAnsi="Times New Roman" w:cs="Times New Roman"/>
          <w:sz w:val="24"/>
          <w:szCs w:val="24"/>
        </w:rPr>
        <w:t>przestrzeganie zasady pisemności w zakresie określonym ustawą;</w:t>
      </w:r>
    </w:p>
    <w:p w:rsidR="00EF0304" w:rsidRPr="00EF0304" w:rsidRDefault="00EF0304" w:rsidP="00EF0304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04">
        <w:rPr>
          <w:rFonts w:ascii="Times New Roman" w:hAnsi="Times New Roman" w:cs="Times New Roman"/>
          <w:sz w:val="24"/>
          <w:szCs w:val="24"/>
        </w:rPr>
        <w:t>czuwanie nad prawidłowym wypełnianiem dokumentacji postępowania przez członków komisji;</w:t>
      </w:r>
    </w:p>
    <w:p w:rsidR="00EF0304" w:rsidRPr="00EF0304" w:rsidRDefault="00EF0304" w:rsidP="00EF0304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04">
        <w:rPr>
          <w:rFonts w:ascii="Times New Roman" w:hAnsi="Times New Roman" w:cs="Times New Roman"/>
          <w:sz w:val="24"/>
          <w:szCs w:val="24"/>
        </w:rPr>
        <w:t>odpowiadanie za dokumentację dotyczącą prowadzonego postępowania, przechowywanie ofert oraz wszelkich innych dokumentów związanych z postępowaniem;</w:t>
      </w:r>
    </w:p>
    <w:p w:rsidR="00EF0304" w:rsidRPr="00EF0304" w:rsidRDefault="00EF0304" w:rsidP="00EF0304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04">
        <w:rPr>
          <w:rFonts w:ascii="Times New Roman" w:hAnsi="Times New Roman" w:cs="Times New Roman"/>
          <w:sz w:val="24"/>
          <w:szCs w:val="24"/>
        </w:rPr>
        <w:t>przygotowanie dokumentacji postępowania w celu:</w:t>
      </w:r>
    </w:p>
    <w:p w:rsidR="00EF0304" w:rsidRPr="00EF0304" w:rsidRDefault="00EF0304" w:rsidP="00EF0304">
      <w:pPr>
        <w:pStyle w:val="Akapitzlist"/>
        <w:numPr>
          <w:ilvl w:val="0"/>
          <w:numId w:val="29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F0304">
        <w:rPr>
          <w:rFonts w:ascii="Times New Roman" w:hAnsi="Times New Roman" w:cs="Times New Roman"/>
          <w:sz w:val="24"/>
          <w:szCs w:val="24"/>
        </w:rPr>
        <w:t>udostępnienia jej wykonawcom oraz biegłym;</w:t>
      </w:r>
    </w:p>
    <w:p w:rsidR="00EF0304" w:rsidRPr="00EF0304" w:rsidRDefault="00EF0304" w:rsidP="00EF0304">
      <w:pPr>
        <w:pStyle w:val="Akapitzlist"/>
        <w:numPr>
          <w:ilvl w:val="0"/>
          <w:numId w:val="29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F0304">
        <w:rPr>
          <w:rFonts w:ascii="Times New Roman" w:hAnsi="Times New Roman" w:cs="Times New Roman"/>
          <w:sz w:val="24"/>
          <w:szCs w:val="24"/>
        </w:rPr>
        <w:t>przekazania właściwym organom prowadzącym postępowania wyjaśniające lub kontrole;</w:t>
      </w:r>
    </w:p>
    <w:p w:rsidR="00EF0304" w:rsidRPr="00EF0304" w:rsidRDefault="00EF0304" w:rsidP="00EF0304">
      <w:pPr>
        <w:pStyle w:val="Akapitzlist"/>
        <w:numPr>
          <w:ilvl w:val="0"/>
          <w:numId w:val="29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F0304">
        <w:rPr>
          <w:rFonts w:ascii="Times New Roman" w:hAnsi="Times New Roman" w:cs="Times New Roman"/>
          <w:sz w:val="24"/>
          <w:szCs w:val="24"/>
        </w:rPr>
        <w:t>dokonania jej archiwizacji.</w:t>
      </w:r>
    </w:p>
    <w:p w:rsidR="006B237E" w:rsidRPr="00EF0304" w:rsidRDefault="006B237E" w:rsidP="00EF0304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EF0304">
        <w:rPr>
          <w:rFonts w:ascii="Times New Roman" w:hAnsi="Times New Roman" w:cs="Times New Roman"/>
          <w:b/>
          <w:w w:val="90"/>
          <w:sz w:val="24"/>
          <w:szCs w:val="24"/>
        </w:rPr>
        <w:t>§ 5</w:t>
      </w:r>
    </w:p>
    <w:p w:rsidR="00EF0304" w:rsidRPr="00EF0304" w:rsidRDefault="00EF0304" w:rsidP="00EF030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0304">
        <w:rPr>
          <w:rFonts w:ascii="Times New Roman" w:hAnsi="Times New Roman" w:cs="Times New Roman"/>
          <w:sz w:val="24"/>
          <w:szCs w:val="24"/>
        </w:rPr>
        <w:t>Przewodniczący komisji przekazuje kierownikowi zamawiającego do zatwierdzenia pisemny protokół postępowania wraz z załącznikami.</w:t>
      </w:r>
    </w:p>
    <w:p w:rsidR="00EF0304" w:rsidRPr="00EF0304" w:rsidRDefault="00EF0304" w:rsidP="006B237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0304">
        <w:rPr>
          <w:rFonts w:ascii="Times New Roman" w:hAnsi="Times New Roman" w:cs="Times New Roman"/>
          <w:sz w:val="24"/>
          <w:szCs w:val="24"/>
        </w:rPr>
        <w:t xml:space="preserve">Komisja kończy działanie z chwilą wykonania ostatniej czynności w postępowaniu o udzielenie zamówienia publicznego, co stanowi podstawę do zatwierdzenia protokołu postępowania przez kierownika zamawiającego. </w:t>
      </w:r>
    </w:p>
    <w:p w:rsidR="006B237E" w:rsidRPr="00EF0304" w:rsidRDefault="006B237E" w:rsidP="006B237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0304">
        <w:rPr>
          <w:rFonts w:ascii="Times New Roman" w:hAnsi="Times New Roman" w:cs="Times New Roman"/>
          <w:sz w:val="24"/>
          <w:szCs w:val="24"/>
        </w:rPr>
        <w:t>W przypadku wniesienia protestu, Komisja działa zgodnie z prawem zamówień publicznych.</w:t>
      </w:r>
    </w:p>
    <w:p w:rsidR="00903FA1" w:rsidRPr="00EF0304" w:rsidRDefault="00903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903FA1" w:rsidRPr="00EF0304" w:rsidSect="00960163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830" w:rsidRDefault="00887830" w:rsidP="00887830">
      <w:pPr>
        <w:spacing w:after="0" w:line="240" w:lineRule="auto"/>
      </w:pPr>
      <w:r>
        <w:separator/>
      </w:r>
    </w:p>
  </w:endnote>
  <w:endnote w:type="continuationSeparator" w:id="0">
    <w:p w:rsidR="00887830" w:rsidRDefault="00887830" w:rsidP="0088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830" w:rsidRDefault="00887830" w:rsidP="00887830">
      <w:pPr>
        <w:spacing w:after="0" w:line="240" w:lineRule="auto"/>
      </w:pPr>
      <w:r>
        <w:separator/>
      </w:r>
    </w:p>
  </w:footnote>
  <w:footnote w:type="continuationSeparator" w:id="0">
    <w:p w:rsidR="00887830" w:rsidRDefault="00887830" w:rsidP="00887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w w:val="100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w w:val="100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w w:val="93"/>
      </w:rPr>
    </w:lvl>
  </w:abstractNum>
  <w:abstractNum w:abstractNumId="5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6F5796"/>
    <w:multiLevelType w:val="hybridMultilevel"/>
    <w:tmpl w:val="CA0CC9F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164190A"/>
    <w:multiLevelType w:val="hybridMultilevel"/>
    <w:tmpl w:val="74241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B66F36"/>
    <w:multiLevelType w:val="hybridMultilevel"/>
    <w:tmpl w:val="60948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017BF0"/>
    <w:multiLevelType w:val="hybridMultilevel"/>
    <w:tmpl w:val="E0A00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7F440C"/>
    <w:multiLevelType w:val="hybridMultilevel"/>
    <w:tmpl w:val="7A36D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0A0A9B"/>
    <w:multiLevelType w:val="hybridMultilevel"/>
    <w:tmpl w:val="4030F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FF07CC"/>
    <w:multiLevelType w:val="hybridMultilevel"/>
    <w:tmpl w:val="ACE2C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F327CB"/>
    <w:multiLevelType w:val="hybridMultilevel"/>
    <w:tmpl w:val="A5F2D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E25AB"/>
    <w:multiLevelType w:val="hybridMultilevel"/>
    <w:tmpl w:val="B7026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AB9656D"/>
    <w:multiLevelType w:val="hybridMultilevel"/>
    <w:tmpl w:val="8D4C1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15E5A"/>
    <w:multiLevelType w:val="hybridMultilevel"/>
    <w:tmpl w:val="DFAE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528B5"/>
    <w:multiLevelType w:val="hybridMultilevel"/>
    <w:tmpl w:val="2FDED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EB5F70"/>
    <w:multiLevelType w:val="hybridMultilevel"/>
    <w:tmpl w:val="4740C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35156"/>
    <w:multiLevelType w:val="hybridMultilevel"/>
    <w:tmpl w:val="76B46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E00E16"/>
    <w:multiLevelType w:val="hybridMultilevel"/>
    <w:tmpl w:val="23943806"/>
    <w:lvl w:ilvl="0" w:tplc="EB4458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3A466DD"/>
    <w:multiLevelType w:val="hybridMultilevel"/>
    <w:tmpl w:val="169E23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AB5F1A"/>
    <w:multiLevelType w:val="hybridMultilevel"/>
    <w:tmpl w:val="55EEE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483B67"/>
    <w:multiLevelType w:val="hybridMultilevel"/>
    <w:tmpl w:val="4DF66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40750"/>
    <w:multiLevelType w:val="hybridMultilevel"/>
    <w:tmpl w:val="5BBCC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71043"/>
    <w:multiLevelType w:val="hybridMultilevel"/>
    <w:tmpl w:val="63123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FFF2ECF"/>
    <w:multiLevelType w:val="hybridMultilevel"/>
    <w:tmpl w:val="A8007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F78FD"/>
    <w:multiLevelType w:val="hybridMultilevel"/>
    <w:tmpl w:val="FDDEC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1A3C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40612"/>
    <w:multiLevelType w:val="hybridMultilevel"/>
    <w:tmpl w:val="0AD4A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01531"/>
    <w:multiLevelType w:val="hybridMultilevel"/>
    <w:tmpl w:val="6AE2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F93106"/>
    <w:multiLevelType w:val="hybridMultilevel"/>
    <w:tmpl w:val="C2F84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B6066"/>
    <w:multiLevelType w:val="hybridMultilevel"/>
    <w:tmpl w:val="C51AF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54D46"/>
    <w:multiLevelType w:val="hybridMultilevel"/>
    <w:tmpl w:val="814EF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74B39"/>
    <w:multiLevelType w:val="hybridMultilevel"/>
    <w:tmpl w:val="3DBA815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442" w:hanging="360"/>
      </w:pPr>
    </w:lvl>
    <w:lvl w:ilvl="2" w:tplc="0415001B" w:tentative="1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35" w15:restartNumberingAfterBreak="0">
    <w:nsid w:val="73D50E72"/>
    <w:multiLevelType w:val="hybridMultilevel"/>
    <w:tmpl w:val="CC60F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578AC"/>
    <w:multiLevelType w:val="hybridMultilevel"/>
    <w:tmpl w:val="76B46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F22B8"/>
    <w:multiLevelType w:val="hybridMultilevel"/>
    <w:tmpl w:val="61AA4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E2302"/>
    <w:multiLevelType w:val="hybridMultilevel"/>
    <w:tmpl w:val="63123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D9D427C"/>
    <w:multiLevelType w:val="hybridMultilevel"/>
    <w:tmpl w:val="6742E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36"/>
  </w:num>
  <w:num w:numId="4">
    <w:abstractNumId w:val="17"/>
  </w:num>
  <w:num w:numId="5">
    <w:abstractNumId w:val="30"/>
  </w:num>
  <w:num w:numId="6">
    <w:abstractNumId w:val="7"/>
  </w:num>
  <w:num w:numId="7">
    <w:abstractNumId w:val="19"/>
  </w:num>
  <w:num w:numId="8">
    <w:abstractNumId w:val="31"/>
  </w:num>
  <w:num w:numId="9">
    <w:abstractNumId w:val="29"/>
  </w:num>
  <w:num w:numId="10">
    <w:abstractNumId w:val="39"/>
  </w:num>
  <w:num w:numId="11">
    <w:abstractNumId w:val="20"/>
  </w:num>
  <w:num w:numId="12">
    <w:abstractNumId w:val="32"/>
  </w:num>
  <w:num w:numId="13">
    <w:abstractNumId w:val="18"/>
  </w:num>
  <w:num w:numId="14">
    <w:abstractNumId w:val="13"/>
  </w:num>
  <w:num w:numId="15">
    <w:abstractNumId w:val="14"/>
  </w:num>
  <w:num w:numId="16">
    <w:abstractNumId w:val="9"/>
  </w:num>
  <w:num w:numId="17">
    <w:abstractNumId w:val="35"/>
  </w:num>
  <w:num w:numId="18">
    <w:abstractNumId w:val="34"/>
  </w:num>
  <w:num w:numId="19">
    <w:abstractNumId w:val="15"/>
  </w:num>
  <w:num w:numId="20">
    <w:abstractNumId w:val="28"/>
  </w:num>
  <w:num w:numId="21">
    <w:abstractNumId w:val="38"/>
  </w:num>
  <w:num w:numId="22">
    <w:abstractNumId w:val="22"/>
  </w:num>
  <w:num w:numId="23">
    <w:abstractNumId w:val="10"/>
  </w:num>
  <w:num w:numId="24">
    <w:abstractNumId w:val="27"/>
  </w:num>
  <w:num w:numId="25">
    <w:abstractNumId w:val="21"/>
  </w:num>
  <w:num w:numId="26">
    <w:abstractNumId w:val="26"/>
  </w:num>
  <w:num w:numId="27">
    <w:abstractNumId w:val="12"/>
  </w:num>
  <w:num w:numId="28">
    <w:abstractNumId w:val="16"/>
  </w:num>
  <w:num w:numId="29">
    <w:abstractNumId w:val="37"/>
  </w:num>
  <w:num w:numId="30">
    <w:abstractNumId w:val="33"/>
  </w:num>
  <w:num w:numId="31">
    <w:abstractNumId w:val="11"/>
  </w:num>
  <w:num w:numId="32">
    <w:abstractNumId w:val="24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4"/>
  </w:num>
  <w:num w:numId="38">
    <w:abstractNumId w:val="5"/>
  </w:num>
  <w:num w:numId="39">
    <w:abstractNumId w:val="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63"/>
    <w:rsid w:val="0004727B"/>
    <w:rsid w:val="00066616"/>
    <w:rsid w:val="001675EF"/>
    <w:rsid w:val="002C4FE5"/>
    <w:rsid w:val="003B4BC0"/>
    <w:rsid w:val="003B66A3"/>
    <w:rsid w:val="003C2903"/>
    <w:rsid w:val="003F7688"/>
    <w:rsid w:val="00400577"/>
    <w:rsid w:val="0046692B"/>
    <w:rsid w:val="00577025"/>
    <w:rsid w:val="005D74F1"/>
    <w:rsid w:val="005E68F6"/>
    <w:rsid w:val="0062165C"/>
    <w:rsid w:val="0062774C"/>
    <w:rsid w:val="006448F1"/>
    <w:rsid w:val="00692315"/>
    <w:rsid w:val="006B237E"/>
    <w:rsid w:val="006C7E6B"/>
    <w:rsid w:val="006D7B8B"/>
    <w:rsid w:val="006E6C69"/>
    <w:rsid w:val="007521CA"/>
    <w:rsid w:val="007C4311"/>
    <w:rsid w:val="007F7C40"/>
    <w:rsid w:val="00822B61"/>
    <w:rsid w:val="00887830"/>
    <w:rsid w:val="008A3090"/>
    <w:rsid w:val="008B2322"/>
    <w:rsid w:val="008B5CC6"/>
    <w:rsid w:val="00903FA1"/>
    <w:rsid w:val="00904AEE"/>
    <w:rsid w:val="0091445E"/>
    <w:rsid w:val="00930DF0"/>
    <w:rsid w:val="00960163"/>
    <w:rsid w:val="009762E7"/>
    <w:rsid w:val="009A2522"/>
    <w:rsid w:val="00A40BFC"/>
    <w:rsid w:val="00C10775"/>
    <w:rsid w:val="00CB0E75"/>
    <w:rsid w:val="00CE25C2"/>
    <w:rsid w:val="00D96DFF"/>
    <w:rsid w:val="00EF0304"/>
    <w:rsid w:val="00F45BE3"/>
    <w:rsid w:val="00F45DA2"/>
    <w:rsid w:val="00FF0838"/>
    <w:rsid w:val="00FF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7E3B7-1E97-457E-A2C6-53AC5819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A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6016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6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016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83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83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8783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2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2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2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5C2"/>
    <w:rPr>
      <w:b/>
      <w:bCs/>
      <w:sz w:val="20"/>
      <w:szCs w:val="20"/>
    </w:rPr>
  </w:style>
  <w:style w:type="character" w:customStyle="1" w:styleId="WW8Num11z0">
    <w:name w:val="WW8Num11z0"/>
    <w:rsid w:val="007C4311"/>
    <w:rPr>
      <w:color w:val="00000A"/>
    </w:rPr>
  </w:style>
  <w:style w:type="paragraph" w:styleId="Tekstpodstawowy">
    <w:name w:val="Body Text"/>
    <w:basedOn w:val="Normalny"/>
    <w:link w:val="TekstpodstawowyZnak"/>
    <w:rsid w:val="007C43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C431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5CDC1-93A8-408B-B5BD-319AEE38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1065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Stępień</dc:creator>
  <cp:lastModifiedBy>Paweł Wysocki</cp:lastModifiedBy>
  <cp:revision>2</cp:revision>
  <cp:lastPrinted>2018-12-14T12:08:00Z</cp:lastPrinted>
  <dcterms:created xsi:type="dcterms:W3CDTF">2019-01-02T10:30:00Z</dcterms:created>
  <dcterms:modified xsi:type="dcterms:W3CDTF">2019-01-02T10:30:00Z</dcterms:modified>
</cp:coreProperties>
</file>