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Spec="center" w:tblpY="1095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305"/>
        <w:gridCol w:w="1276"/>
        <w:gridCol w:w="1134"/>
        <w:gridCol w:w="1275"/>
        <w:gridCol w:w="1247"/>
        <w:gridCol w:w="1276"/>
        <w:gridCol w:w="1276"/>
        <w:gridCol w:w="1272"/>
        <w:gridCol w:w="712"/>
        <w:gridCol w:w="1134"/>
        <w:gridCol w:w="1276"/>
      </w:tblGrid>
      <w:tr w:rsidR="00F00A8B" w:rsidRPr="001310E6" w:rsidTr="005231FC">
        <w:trPr>
          <w:trHeight w:val="345"/>
        </w:trPr>
        <w:tc>
          <w:tcPr>
            <w:tcW w:w="534" w:type="dxa"/>
            <w:vMerge w:val="restart"/>
          </w:tcPr>
          <w:p w:rsidR="00320B1B" w:rsidRPr="001310E6" w:rsidRDefault="00320B1B" w:rsidP="00623D86">
            <w:pPr>
              <w:tabs>
                <w:tab w:val="left" w:pos="750"/>
              </w:tabs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Lp.</w:t>
            </w:r>
            <w:r w:rsidRPr="001310E6">
              <w:rPr>
                <w:sz w:val="18"/>
                <w:szCs w:val="18"/>
              </w:rPr>
              <w:tab/>
              <w:t>Lp.</w:t>
            </w:r>
          </w:p>
        </w:tc>
        <w:tc>
          <w:tcPr>
            <w:tcW w:w="1842" w:type="dxa"/>
            <w:tcBorders>
              <w:bottom w:val="nil"/>
            </w:tcBorders>
          </w:tcPr>
          <w:p w:rsidR="00320B1B" w:rsidRPr="001310E6" w:rsidRDefault="00320B1B" w:rsidP="00623D86">
            <w:pPr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Wyszczególnienie</w:t>
            </w:r>
          </w:p>
        </w:tc>
        <w:tc>
          <w:tcPr>
            <w:tcW w:w="1305" w:type="dxa"/>
            <w:vMerge w:val="restart"/>
          </w:tcPr>
          <w:p w:rsidR="00320B1B" w:rsidRPr="001310E6" w:rsidRDefault="00320B1B" w:rsidP="00623D86">
            <w:pPr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Stan środków obrotowych na początek roku</w:t>
            </w:r>
          </w:p>
        </w:tc>
        <w:tc>
          <w:tcPr>
            <w:tcW w:w="4932" w:type="dxa"/>
            <w:gridSpan w:val="4"/>
          </w:tcPr>
          <w:p w:rsidR="00320B1B" w:rsidRPr="001310E6" w:rsidRDefault="00320B1B" w:rsidP="00623D86">
            <w:pPr>
              <w:jc w:val="center"/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Przychody</w:t>
            </w:r>
          </w:p>
        </w:tc>
        <w:tc>
          <w:tcPr>
            <w:tcW w:w="1276" w:type="dxa"/>
            <w:vMerge w:val="restart"/>
          </w:tcPr>
          <w:p w:rsidR="00320B1B" w:rsidRPr="001310E6" w:rsidRDefault="00320B1B" w:rsidP="00623D86">
            <w:pPr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Suma bilansowa</w:t>
            </w:r>
          </w:p>
        </w:tc>
        <w:tc>
          <w:tcPr>
            <w:tcW w:w="3260" w:type="dxa"/>
            <w:gridSpan w:val="3"/>
          </w:tcPr>
          <w:p w:rsidR="00320B1B" w:rsidRPr="001310E6" w:rsidRDefault="00320B1B" w:rsidP="00623D86">
            <w:pPr>
              <w:jc w:val="center"/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Koszty</w:t>
            </w:r>
          </w:p>
        </w:tc>
        <w:tc>
          <w:tcPr>
            <w:tcW w:w="1134" w:type="dxa"/>
            <w:vMerge w:val="restart"/>
          </w:tcPr>
          <w:p w:rsidR="00320B1B" w:rsidRPr="001310E6" w:rsidRDefault="00320B1B" w:rsidP="00623D86">
            <w:pPr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Stan środków obrotowych</w:t>
            </w:r>
          </w:p>
        </w:tc>
        <w:tc>
          <w:tcPr>
            <w:tcW w:w="1276" w:type="dxa"/>
            <w:vMerge w:val="restart"/>
          </w:tcPr>
          <w:p w:rsidR="00320B1B" w:rsidRPr="001310E6" w:rsidRDefault="00320B1B" w:rsidP="00623D86">
            <w:pPr>
              <w:rPr>
                <w:sz w:val="18"/>
                <w:szCs w:val="18"/>
              </w:rPr>
            </w:pPr>
            <w:r w:rsidRPr="001310E6">
              <w:rPr>
                <w:sz w:val="18"/>
                <w:szCs w:val="18"/>
              </w:rPr>
              <w:t>Suma bilansowa</w:t>
            </w:r>
          </w:p>
        </w:tc>
      </w:tr>
      <w:tr w:rsidR="001310E6" w:rsidRPr="001310E6" w:rsidTr="005231FC">
        <w:trPr>
          <w:trHeight w:val="195"/>
        </w:trPr>
        <w:tc>
          <w:tcPr>
            <w:tcW w:w="534" w:type="dxa"/>
            <w:vMerge/>
          </w:tcPr>
          <w:p w:rsidR="00320B1B" w:rsidRPr="001310E6" w:rsidRDefault="00320B1B" w:rsidP="00623D86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0B1B" w:rsidRPr="001310E6" w:rsidRDefault="00623D86" w:rsidP="00623D86">
            <w:pPr>
              <w:jc w:val="center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>ogółem</w:t>
            </w:r>
          </w:p>
        </w:tc>
        <w:tc>
          <w:tcPr>
            <w:tcW w:w="3656" w:type="dxa"/>
            <w:gridSpan w:val="3"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 xml:space="preserve">                          W tym</w:t>
            </w: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tbRl"/>
          </w:tcPr>
          <w:p w:rsidR="00320B1B" w:rsidRPr="001310E6" w:rsidRDefault="00623D86" w:rsidP="00623D86">
            <w:pPr>
              <w:ind w:left="113" w:right="113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>ogółem</w:t>
            </w:r>
          </w:p>
        </w:tc>
        <w:tc>
          <w:tcPr>
            <w:tcW w:w="1272" w:type="dxa"/>
            <w:vMerge w:val="restart"/>
            <w:textDirection w:val="tbRl"/>
          </w:tcPr>
          <w:p w:rsidR="00320B1B" w:rsidRPr="001310E6" w:rsidRDefault="00623D86" w:rsidP="00623D86">
            <w:pPr>
              <w:ind w:left="113" w:right="113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712" w:type="dxa"/>
            <w:vMerge w:val="restart"/>
            <w:textDirection w:val="tbRl"/>
          </w:tcPr>
          <w:p w:rsidR="00320B1B" w:rsidRPr="001310E6" w:rsidRDefault="00623D86" w:rsidP="00623D86">
            <w:pPr>
              <w:ind w:left="113" w:right="113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>Wpłata do budżetu</w:t>
            </w:r>
          </w:p>
        </w:tc>
        <w:tc>
          <w:tcPr>
            <w:tcW w:w="1134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</w:tr>
      <w:tr w:rsidR="001310E6" w:rsidRPr="001310E6" w:rsidTr="005231FC">
        <w:trPr>
          <w:trHeight w:val="270"/>
        </w:trPr>
        <w:tc>
          <w:tcPr>
            <w:tcW w:w="534" w:type="dxa"/>
            <w:vMerge/>
          </w:tcPr>
          <w:p w:rsidR="00320B1B" w:rsidRPr="001310E6" w:rsidRDefault="00320B1B" w:rsidP="00623D86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0B1B" w:rsidRPr="001310E6" w:rsidRDefault="00623D86" w:rsidP="00623D86">
            <w:pPr>
              <w:jc w:val="center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>Dotacje z PUP</w:t>
            </w:r>
          </w:p>
        </w:tc>
        <w:tc>
          <w:tcPr>
            <w:tcW w:w="2522" w:type="dxa"/>
            <w:gridSpan w:val="2"/>
          </w:tcPr>
          <w:p w:rsidR="00320B1B" w:rsidRPr="001310E6" w:rsidRDefault="00F00A8B" w:rsidP="00623D86">
            <w:pPr>
              <w:jc w:val="center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 xml:space="preserve">                  </w:t>
            </w:r>
            <w:r w:rsidR="00320B1B" w:rsidRPr="001310E6">
              <w:rPr>
                <w:sz w:val="20"/>
                <w:szCs w:val="20"/>
              </w:rPr>
              <w:t>W tym</w:t>
            </w: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</w:tr>
      <w:tr w:rsidR="00F00A8B" w:rsidRPr="001310E6" w:rsidTr="005231FC">
        <w:trPr>
          <w:trHeight w:val="1342"/>
        </w:trPr>
        <w:tc>
          <w:tcPr>
            <w:tcW w:w="534" w:type="dxa"/>
            <w:vMerge/>
          </w:tcPr>
          <w:p w:rsidR="00320B1B" w:rsidRPr="001310E6" w:rsidRDefault="00320B1B" w:rsidP="00623D86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0B1B" w:rsidRPr="001310E6" w:rsidRDefault="00320B1B" w:rsidP="00623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20B1B" w:rsidRPr="001310E6" w:rsidRDefault="001310E6" w:rsidP="00623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</w:t>
            </w:r>
            <w:r w:rsidR="00806FBD">
              <w:rPr>
                <w:sz w:val="20"/>
                <w:szCs w:val="20"/>
              </w:rPr>
              <w:t>2650</w:t>
            </w:r>
          </w:p>
        </w:tc>
        <w:tc>
          <w:tcPr>
            <w:tcW w:w="1247" w:type="dxa"/>
          </w:tcPr>
          <w:p w:rsidR="00320B1B" w:rsidRPr="001310E6" w:rsidRDefault="00320B1B" w:rsidP="00623D86">
            <w:pPr>
              <w:jc w:val="center"/>
              <w:rPr>
                <w:sz w:val="20"/>
                <w:szCs w:val="20"/>
              </w:rPr>
            </w:pPr>
            <w:r w:rsidRPr="001310E6">
              <w:rPr>
                <w:sz w:val="20"/>
                <w:szCs w:val="20"/>
              </w:rPr>
              <w:t>Na inwestycje</w:t>
            </w: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0B1B" w:rsidRPr="001310E6" w:rsidRDefault="00320B1B" w:rsidP="00623D86">
            <w:pPr>
              <w:rPr>
                <w:sz w:val="20"/>
                <w:szCs w:val="20"/>
              </w:rPr>
            </w:pPr>
          </w:p>
        </w:tc>
      </w:tr>
      <w:tr w:rsidR="001310E6" w:rsidTr="005231FC">
        <w:tc>
          <w:tcPr>
            <w:tcW w:w="534" w:type="dxa"/>
          </w:tcPr>
          <w:p w:rsidR="00623D86" w:rsidRDefault="00623D86" w:rsidP="00623D86">
            <w:r>
              <w:t>1</w:t>
            </w:r>
          </w:p>
        </w:tc>
        <w:tc>
          <w:tcPr>
            <w:tcW w:w="1842" w:type="dxa"/>
          </w:tcPr>
          <w:p w:rsidR="00623D86" w:rsidRDefault="00623D86" w:rsidP="00623D86">
            <w:r>
              <w:t>2</w:t>
            </w:r>
          </w:p>
        </w:tc>
        <w:tc>
          <w:tcPr>
            <w:tcW w:w="1305" w:type="dxa"/>
          </w:tcPr>
          <w:p w:rsidR="00623D86" w:rsidRDefault="00623D86" w:rsidP="00623D86">
            <w:r>
              <w:t>3</w:t>
            </w:r>
          </w:p>
        </w:tc>
        <w:tc>
          <w:tcPr>
            <w:tcW w:w="1276" w:type="dxa"/>
          </w:tcPr>
          <w:p w:rsidR="00623D86" w:rsidRDefault="00623D86" w:rsidP="00623D86">
            <w:r>
              <w:t>4</w:t>
            </w:r>
          </w:p>
        </w:tc>
        <w:tc>
          <w:tcPr>
            <w:tcW w:w="1134" w:type="dxa"/>
          </w:tcPr>
          <w:p w:rsidR="00623D86" w:rsidRDefault="00623D86" w:rsidP="00623D86">
            <w:r>
              <w:t>5</w:t>
            </w:r>
          </w:p>
        </w:tc>
        <w:tc>
          <w:tcPr>
            <w:tcW w:w="1275" w:type="dxa"/>
          </w:tcPr>
          <w:p w:rsidR="00623D86" w:rsidRDefault="00623D86" w:rsidP="00623D86">
            <w:r>
              <w:t>6</w:t>
            </w:r>
          </w:p>
        </w:tc>
        <w:tc>
          <w:tcPr>
            <w:tcW w:w="1247" w:type="dxa"/>
          </w:tcPr>
          <w:p w:rsidR="00623D86" w:rsidRDefault="00623D86" w:rsidP="00623D86">
            <w:r>
              <w:t>7</w:t>
            </w:r>
          </w:p>
        </w:tc>
        <w:tc>
          <w:tcPr>
            <w:tcW w:w="1276" w:type="dxa"/>
          </w:tcPr>
          <w:p w:rsidR="00623D86" w:rsidRDefault="00623D86" w:rsidP="00623D86">
            <w:r>
              <w:t>8</w:t>
            </w:r>
          </w:p>
        </w:tc>
        <w:tc>
          <w:tcPr>
            <w:tcW w:w="1276" w:type="dxa"/>
          </w:tcPr>
          <w:p w:rsidR="00623D86" w:rsidRDefault="00623D86" w:rsidP="00623D86">
            <w:r>
              <w:t>9</w:t>
            </w:r>
          </w:p>
        </w:tc>
        <w:tc>
          <w:tcPr>
            <w:tcW w:w="1272" w:type="dxa"/>
          </w:tcPr>
          <w:p w:rsidR="00623D86" w:rsidRDefault="00623D86" w:rsidP="00623D86">
            <w:r>
              <w:t>10</w:t>
            </w:r>
          </w:p>
        </w:tc>
        <w:tc>
          <w:tcPr>
            <w:tcW w:w="712" w:type="dxa"/>
          </w:tcPr>
          <w:p w:rsidR="00623D86" w:rsidRDefault="00623D86" w:rsidP="00623D86">
            <w:r>
              <w:t>11</w:t>
            </w:r>
          </w:p>
        </w:tc>
        <w:tc>
          <w:tcPr>
            <w:tcW w:w="1134" w:type="dxa"/>
          </w:tcPr>
          <w:p w:rsidR="00623D86" w:rsidRDefault="00623D86" w:rsidP="00623D86">
            <w:r>
              <w:t>12</w:t>
            </w:r>
          </w:p>
        </w:tc>
        <w:tc>
          <w:tcPr>
            <w:tcW w:w="1276" w:type="dxa"/>
          </w:tcPr>
          <w:p w:rsidR="00623D86" w:rsidRDefault="00623D86" w:rsidP="00623D86">
            <w:r>
              <w:t>13</w:t>
            </w:r>
          </w:p>
        </w:tc>
      </w:tr>
      <w:tr w:rsidR="001310E6" w:rsidRPr="00806FBD" w:rsidTr="005231FC">
        <w:trPr>
          <w:trHeight w:val="981"/>
        </w:trPr>
        <w:tc>
          <w:tcPr>
            <w:tcW w:w="534" w:type="dxa"/>
          </w:tcPr>
          <w:p w:rsidR="00623D86" w:rsidRPr="00806FBD" w:rsidRDefault="00623D86" w:rsidP="00623D86">
            <w:pPr>
              <w:rPr>
                <w:sz w:val="20"/>
                <w:szCs w:val="20"/>
              </w:rPr>
            </w:pPr>
            <w:r w:rsidRPr="00806FBD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623D86" w:rsidRPr="00806FBD" w:rsidRDefault="00623D86" w:rsidP="00623D86">
            <w:pPr>
              <w:rPr>
                <w:sz w:val="20"/>
                <w:szCs w:val="20"/>
              </w:rPr>
            </w:pPr>
            <w:r w:rsidRPr="00806FBD">
              <w:rPr>
                <w:sz w:val="20"/>
                <w:szCs w:val="20"/>
              </w:rPr>
              <w:t>Centrum Integracji Społecznej</w:t>
            </w:r>
          </w:p>
        </w:tc>
        <w:tc>
          <w:tcPr>
            <w:tcW w:w="1305" w:type="dxa"/>
          </w:tcPr>
          <w:p w:rsidR="00623D86" w:rsidRPr="00806FBD" w:rsidRDefault="00623D86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23D86" w:rsidRPr="00F65399" w:rsidRDefault="00806FBD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2 252 929,00</w:t>
            </w:r>
          </w:p>
        </w:tc>
        <w:tc>
          <w:tcPr>
            <w:tcW w:w="1134" w:type="dxa"/>
          </w:tcPr>
          <w:p w:rsidR="00806FBD" w:rsidRPr="00F65399" w:rsidRDefault="00806FBD" w:rsidP="00806FBD">
            <w:pPr>
              <w:pStyle w:val="NormalnyWeb"/>
              <w:spacing w:after="0" w:afterAutospacing="0"/>
              <w:jc w:val="center"/>
              <w:rPr>
                <w:sz w:val="20"/>
                <w:szCs w:val="20"/>
              </w:rPr>
            </w:pPr>
            <w:r w:rsidRPr="00F65399">
              <w:rPr>
                <w:sz w:val="20"/>
                <w:szCs w:val="20"/>
              </w:rPr>
              <w:t>890 249,00</w:t>
            </w:r>
          </w:p>
          <w:p w:rsidR="00623D86" w:rsidRPr="00F65399" w:rsidRDefault="00623D86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23D86" w:rsidRPr="00F65399" w:rsidRDefault="00806FBD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668 000,00</w:t>
            </w:r>
          </w:p>
        </w:tc>
        <w:tc>
          <w:tcPr>
            <w:tcW w:w="1247" w:type="dxa"/>
          </w:tcPr>
          <w:p w:rsidR="00623D86" w:rsidRPr="00F65399" w:rsidRDefault="00B42C86" w:rsidP="007E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0A8B" w:rsidRPr="00F653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623D86" w:rsidRPr="00F65399" w:rsidRDefault="00806FBD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2 252 929,00</w:t>
            </w:r>
          </w:p>
        </w:tc>
        <w:tc>
          <w:tcPr>
            <w:tcW w:w="1276" w:type="dxa"/>
          </w:tcPr>
          <w:p w:rsidR="00623D86" w:rsidRPr="00F65399" w:rsidRDefault="00806FBD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2 252 929,00</w:t>
            </w:r>
          </w:p>
        </w:tc>
        <w:tc>
          <w:tcPr>
            <w:tcW w:w="1272" w:type="dxa"/>
          </w:tcPr>
          <w:p w:rsidR="00623D86" w:rsidRPr="00F65399" w:rsidRDefault="00806FBD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979 143,00</w:t>
            </w:r>
          </w:p>
        </w:tc>
        <w:tc>
          <w:tcPr>
            <w:tcW w:w="712" w:type="dxa"/>
          </w:tcPr>
          <w:p w:rsidR="00623D86" w:rsidRPr="00F65399" w:rsidRDefault="001310E6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623D86" w:rsidRPr="00F65399" w:rsidRDefault="00623D86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3D86" w:rsidRPr="00F65399" w:rsidRDefault="00806FBD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2 252 929,00</w:t>
            </w:r>
          </w:p>
        </w:tc>
      </w:tr>
      <w:tr w:rsidR="005231FC" w:rsidRPr="00806FBD" w:rsidTr="005231FC">
        <w:tc>
          <w:tcPr>
            <w:tcW w:w="534" w:type="dxa"/>
            <w:vMerge w:val="restart"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– Centrum Integracji Społecznej w Kłomnicach – szansą na skuteczną reintegracje społeczno-zawodową</w:t>
            </w:r>
          </w:p>
        </w:tc>
        <w:tc>
          <w:tcPr>
            <w:tcW w:w="1305" w:type="dxa"/>
            <w:vMerge w:val="restart"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1FC" w:rsidRPr="00F65399" w:rsidRDefault="005231FC" w:rsidP="00342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734 962,30</w:t>
            </w:r>
          </w:p>
        </w:tc>
        <w:tc>
          <w:tcPr>
            <w:tcW w:w="1134" w:type="dxa"/>
            <w:vMerge w:val="restart"/>
          </w:tcPr>
          <w:p w:rsidR="005231FC" w:rsidRPr="00F65399" w:rsidRDefault="005231FC" w:rsidP="00342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="00F65399" w:rsidRPr="00F653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434,40</w:t>
            </w:r>
          </w:p>
        </w:tc>
        <w:tc>
          <w:tcPr>
            <w:tcW w:w="2522" w:type="dxa"/>
            <w:gridSpan w:val="2"/>
          </w:tcPr>
          <w:p w:rsidR="005231FC" w:rsidRPr="00F65399" w:rsidRDefault="005231FC" w:rsidP="009F38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</w:p>
        </w:tc>
        <w:tc>
          <w:tcPr>
            <w:tcW w:w="1276" w:type="dxa"/>
            <w:vMerge w:val="restart"/>
          </w:tcPr>
          <w:p w:rsidR="005231FC" w:rsidRPr="00F65399" w:rsidRDefault="005231FC" w:rsidP="0020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734 962,30</w:t>
            </w:r>
          </w:p>
        </w:tc>
        <w:tc>
          <w:tcPr>
            <w:tcW w:w="1276" w:type="dxa"/>
            <w:vMerge w:val="restart"/>
          </w:tcPr>
          <w:p w:rsidR="005231FC" w:rsidRPr="00F65399" w:rsidRDefault="005231FC" w:rsidP="00204F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734 962,30</w:t>
            </w:r>
          </w:p>
        </w:tc>
        <w:tc>
          <w:tcPr>
            <w:tcW w:w="1272" w:type="dxa"/>
            <w:vMerge w:val="restart"/>
          </w:tcPr>
          <w:p w:rsidR="005231FC" w:rsidRPr="00F65399" w:rsidRDefault="005231FC" w:rsidP="00342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438 740,30</w:t>
            </w:r>
          </w:p>
        </w:tc>
        <w:tc>
          <w:tcPr>
            <w:tcW w:w="712" w:type="dxa"/>
            <w:vMerge w:val="restart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734 962,30</w:t>
            </w:r>
          </w:p>
        </w:tc>
      </w:tr>
      <w:tr w:rsidR="005231FC" w:rsidRPr="00806FBD" w:rsidTr="005231FC">
        <w:tc>
          <w:tcPr>
            <w:tcW w:w="534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1FC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B42C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§2647</w:t>
            </w:r>
          </w:p>
        </w:tc>
        <w:tc>
          <w:tcPr>
            <w:tcW w:w="1247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Na inwestycje</w:t>
            </w: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1FC" w:rsidRPr="00806FBD" w:rsidTr="005231FC">
        <w:tc>
          <w:tcPr>
            <w:tcW w:w="534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587 060,15</w:t>
            </w:r>
          </w:p>
        </w:tc>
        <w:tc>
          <w:tcPr>
            <w:tcW w:w="1247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22 048,85</w:t>
            </w: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1FC" w:rsidRPr="00806FBD" w:rsidTr="005231FC">
        <w:tc>
          <w:tcPr>
            <w:tcW w:w="534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</w:tcPr>
          <w:p w:rsidR="005231FC" w:rsidRPr="00F65399" w:rsidRDefault="005231FC" w:rsidP="009F381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W tym</w:t>
            </w: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1FC" w:rsidRPr="00806FBD" w:rsidTr="005231FC">
        <w:tc>
          <w:tcPr>
            <w:tcW w:w="534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§2649</w:t>
            </w:r>
          </w:p>
        </w:tc>
        <w:tc>
          <w:tcPr>
            <w:tcW w:w="1247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Na inwestycje</w:t>
            </w: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1FC" w:rsidRPr="00806FBD" w:rsidTr="005231FC">
        <w:tc>
          <w:tcPr>
            <w:tcW w:w="534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5231FC" w:rsidRPr="00806FBD" w:rsidRDefault="005231FC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61 482,90</w:t>
            </w:r>
          </w:p>
        </w:tc>
        <w:tc>
          <w:tcPr>
            <w:tcW w:w="1247" w:type="dxa"/>
          </w:tcPr>
          <w:p w:rsidR="005231FC" w:rsidRPr="00F65399" w:rsidRDefault="00DB4572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2 156,15</w:t>
            </w: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31FC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5FE" w:rsidRPr="00806FBD" w:rsidTr="005231FC">
        <w:tc>
          <w:tcPr>
            <w:tcW w:w="534" w:type="dxa"/>
            <w:tcBorders>
              <w:right w:val="nil"/>
            </w:tcBorders>
          </w:tcPr>
          <w:p w:rsidR="003D65FE" w:rsidRPr="00806FBD" w:rsidRDefault="003D65FE" w:rsidP="00623D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3D65FE" w:rsidRPr="00806FBD" w:rsidRDefault="003D65FE" w:rsidP="00623D86">
            <w:pPr>
              <w:rPr>
                <w:sz w:val="20"/>
                <w:szCs w:val="20"/>
              </w:rPr>
            </w:pPr>
            <w:r w:rsidRPr="00806FBD">
              <w:rPr>
                <w:sz w:val="20"/>
                <w:szCs w:val="20"/>
              </w:rPr>
              <w:t>Ogółem</w:t>
            </w:r>
          </w:p>
        </w:tc>
        <w:tc>
          <w:tcPr>
            <w:tcW w:w="1305" w:type="dxa"/>
          </w:tcPr>
          <w:p w:rsidR="003D65FE" w:rsidRPr="00806FBD" w:rsidRDefault="003D65FE" w:rsidP="00623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D65FE" w:rsidRPr="00F65399" w:rsidRDefault="003D65FE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2 987 891,30</w:t>
            </w:r>
          </w:p>
        </w:tc>
        <w:tc>
          <w:tcPr>
            <w:tcW w:w="1134" w:type="dxa"/>
          </w:tcPr>
          <w:p w:rsidR="003D65FE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976 683,4</w:t>
            </w:r>
            <w:r w:rsidR="003D65FE" w:rsidRPr="00F65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D65FE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1316 543 ,05</w:t>
            </w:r>
          </w:p>
        </w:tc>
        <w:tc>
          <w:tcPr>
            <w:tcW w:w="1247" w:type="dxa"/>
          </w:tcPr>
          <w:p w:rsidR="003D65FE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24 205</w:t>
            </w:r>
            <w:r w:rsidR="003D65FE" w:rsidRPr="00F6539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D65FE" w:rsidRPr="00F65399" w:rsidRDefault="003D65FE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2 987 891,30</w:t>
            </w:r>
          </w:p>
        </w:tc>
        <w:tc>
          <w:tcPr>
            <w:tcW w:w="1276" w:type="dxa"/>
          </w:tcPr>
          <w:p w:rsidR="003D65FE" w:rsidRPr="00F65399" w:rsidRDefault="003D65FE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2 987 891,30</w:t>
            </w:r>
          </w:p>
        </w:tc>
        <w:tc>
          <w:tcPr>
            <w:tcW w:w="1272" w:type="dxa"/>
          </w:tcPr>
          <w:p w:rsidR="003D65FE" w:rsidRPr="00F65399" w:rsidRDefault="005231FC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1417 883,3</w:t>
            </w:r>
            <w:r w:rsidR="003D65FE" w:rsidRPr="00F653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</w:tcPr>
          <w:p w:rsidR="003D65FE" w:rsidRPr="00F65399" w:rsidRDefault="003D65FE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3D65FE" w:rsidRPr="00F65399" w:rsidRDefault="003D65FE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D65FE" w:rsidRPr="00F65399" w:rsidRDefault="003D65FE" w:rsidP="0062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399">
              <w:rPr>
                <w:rFonts w:ascii="Times New Roman" w:hAnsi="Times New Roman" w:cs="Times New Roman"/>
                <w:sz w:val="20"/>
                <w:szCs w:val="20"/>
              </w:rPr>
              <w:t>2 987 891,30</w:t>
            </w:r>
          </w:p>
        </w:tc>
      </w:tr>
    </w:tbl>
    <w:p w:rsidR="000871B3" w:rsidRDefault="000871B3" w:rsidP="000871B3">
      <w:pPr>
        <w:pStyle w:val="NormalnyWeb"/>
        <w:spacing w:after="0" w:afterAutospacing="0"/>
        <w:ind w:left="7080" w:firstLine="708"/>
        <w:jc w:val="center"/>
        <w:rPr>
          <w:b/>
          <w:sz w:val="20"/>
          <w:szCs w:val="20"/>
        </w:rPr>
      </w:pPr>
      <w:r w:rsidRPr="00806FBD">
        <w:rPr>
          <w:sz w:val="20"/>
          <w:szCs w:val="20"/>
        </w:rPr>
        <w:t xml:space="preserve">    </w:t>
      </w:r>
      <w:r w:rsidR="00FB4B7B">
        <w:rPr>
          <w:b/>
          <w:sz w:val="20"/>
          <w:szCs w:val="20"/>
        </w:rPr>
        <w:t>Zał. Nr 4</w:t>
      </w:r>
      <w:r w:rsidRPr="00806FBD">
        <w:rPr>
          <w:b/>
          <w:sz w:val="20"/>
          <w:szCs w:val="20"/>
        </w:rPr>
        <w:t xml:space="preserve"> do</w:t>
      </w:r>
      <w:r w:rsidR="000C3CC8">
        <w:rPr>
          <w:b/>
          <w:bCs/>
          <w:sz w:val="20"/>
          <w:szCs w:val="20"/>
        </w:rPr>
        <w:t xml:space="preserve"> uchwały nr  </w:t>
      </w:r>
      <w:r w:rsidR="00520203">
        <w:rPr>
          <w:b/>
          <w:bCs/>
          <w:sz w:val="20"/>
          <w:szCs w:val="20"/>
        </w:rPr>
        <w:t>227.XXXII.2017</w:t>
      </w:r>
      <w:bookmarkStart w:id="0" w:name="_GoBack"/>
      <w:bookmarkEnd w:id="0"/>
      <w:r w:rsidR="000C3CC8">
        <w:rPr>
          <w:b/>
          <w:bCs/>
          <w:sz w:val="20"/>
          <w:szCs w:val="20"/>
        </w:rPr>
        <w:t xml:space="preserve">  z dn.19.05.</w:t>
      </w:r>
      <w:r>
        <w:rPr>
          <w:b/>
          <w:bCs/>
          <w:sz w:val="20"/>
          <w:szCs w:val="20"/>
        </w:rPr>
        <w:t xml:space="preserve"> 2017r.</w:t>
      </w:r>
    </w:p>
    <w:p w:rsidR="00806FBD" w:rsidRPr="00806FBD" w:rsidRDefault="000C3CC8" w:rsidP="00806FBD">
      <w:pPr>
        <w:pStyle w:val="NormalnyWeb"/>
        <w:spacing w:after="0" w:afterAutospacing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P</w:t>
      </w:r>
      <w:r w:rsidR="002C7DA3" w:rsidRPr="00806FBD">
        <w:rPr>
          <w:b/>
          <w:sz w:val="20"/>
          <w:szCs w:val="20"/>
        </w:rPr>
        <w:t>lan przychodów i kosztów samorządo</w:t>
      </w:r>
      <w:r w:rsidR="00806FBD" w:rsidRPr="00806FBD">
        <w:rPr>
          <w:b/>
          <w:sz w:val="20"/>
          <w:szCs w:val="20"/>
        </w:rPr>
        <w:t>wego zakładu budżetowego na 2017</w:t>
      </w:r>
      <w:r w:rsidR="002C7DA3" w:rsidRPr="00806FBD">
        <w:rPr>
          <w:b/>
          <w:sz w:val="20"/>
          <w:szCs w:val="20"/>
        </w:rPr>
        <w:t xml:space="preserve"> r</w:t>
      </w:r>
      <w:r w:rsidR="002C7DA3" w:rsidRPr="00806FBD">
        <w:rPr>
          <w:sz w:val="20"/>
          <w:szCs w:val="20"/>
        </w:rPr>
        <w:t xml:space="preserve">         </w:t>
      </w:r>
      <w:r w:rsidR="00806FBD" w:rsidRPr="00806FBD">
        <w:rPr>
          <w:sz w:val="20"/>
          <w:szCs w:val="20"/>
        </w:rPr>
        <w:t xml:space="preserve">                 </w:t>
      </w:r>
    </w:p>
    <w:p w:rsidR="00806FBD" w:rsidRPr="00806FBD" w:rsidRDefault="00806FBD" w:rsidP="00806FBD">
      <w:pPr>
        <w:pStyle w:val="NormalnyWeb"/>
        <w:spacing w:after="0" w:afterAutospacing="0"/>
        <w:ind w:left="5664"/>
        <w:rPr>
          <w:sz w:val="20"/>
          <w:szCs w:val="20"/>
        </w:rPr>
      </w:pPr>
      <w:r w:rsidRPr="00806FBD">
        <w:rPr>
          <w:b/>
          <w:bCs/>
          <w:sz w:val="20"/>
          <w:szCs w:val="20"/>
        </w:rPr>
        <w:br/>
      </w:r>
    </w:p>
    <w:p w:rsidR="002C7DA3" w:rsidRDefault="002C7DA3" w:rsidP="00806FBD">
      <w:pPr>
        <w:pStyle w:val="Bezodstpw"/>
      </w:pPr>
    </w:p>
    <w:p w:rsidR="002C7DA3" w:rsidRDefault="002C7DA3" w:rsidP="005B7EC1">
      <w:pPr>
        <w:pStyle w:val="Bezodstpw"/>
      </w:pPr>
    </w:p>
    <w:sectPr w:rsidR="002C7DA3" w:rsidSect="00C53189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89"/>
    <w:rsid w:val="000472AF"/>
    <w:rsid w:val="000871B3"/>
    <w:rsid w:val="000C3CC8"/>
    <w:rsid w:val="001310E6"/>
    <w:rsid w:val="00204F22"/>
    <w:rsid w:val="002C7DA3"/>
    <w:rsid w:val="002D71C0"/>
    <w:rsid w:val="00320B1B"/>
    <w:rsid w:val="003428D1"/>
    <w:rsid w:val="003D65FE"/>
    <w:rsid w:val="003E3BAC"/>
    <w:rsid w:val="00520203"/>
    <w:rsid w:val="005231FC"/>
    <w:rsid w:val="00577AF8"/>
    <w:rsid w:val="005B7EC1"/>
    <w:rsid w:val="005D3A04"/>
    <w:rsid w:val="005E3FBA"/>
    <w:rsid w:val="00623D86"/>
    <w:rsid w:val="0074304D"/>
    <w:rsid w:val="00797915"/>
    <w:rsid w:val="007E4561"/>
    <w:rsid w:val="00806FBD"/>
    <w:rsid w:val="00862880"/>
    <w:rsid w:val="00904D7D"/>
    <w:rsid w:val="009F381D"/>
    <w:rsid w:val="00B42C86"/>
    <w:rsid w:val="00BC5556"/>
    <w:rsid w:val="00BE6021"/>
    <w:rsid w:val="00C22FC0"/>
    <w:rsid w:val="00C53189"/>
    <w:rsid w:val="00D56AC2"/>
    <w:rsid w:val="00DB4572"/>
    <w:rsid w:val="00E2116E"/>
    <w:rsid w:val="00F00A8B"/>
    <w:rsid w:val="00F05397"/>
    <w:rsid w:val="00F65399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2B7"/>
  <w15:docId w15:val="{1E02B80A-5E1E-4B53-A12F-165A450F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22F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qFormat/>
    <w:rsid w:val="00797915"/>
    <w:pPr>
      <w:spacing w:after="0" w:line="240" w:lineRule="auto"/>
    </w:pPr>
    <w:tblPr/>
  </w:style>
  <w:style w:type="table" w:styleId="Tabela-Siatka">
    <w:name w:val="Table Grid"/>
    <w:basedOn w:val="Standardowy"/>
    <w:uiPriority w:val="59"/>
    <w:rsid w:val="00C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7DA3"/>
    <w:pPr>
      <w:spacing w:after="0" w:line="240" w:lineRule="auto"/>
    </w:pPr>
  </w:style>
  <w:style w:type="paragraph" w:styleId="NormalnyWeb">
    <w:name w:val="Normal (Web)"/>
    <w:basedOn w:val="Normalny"/>
    <w:rsid w:val="0080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252B2-A3DB-4825-B8BB-12FFEDBD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Łągiewka</dc:creator>
  <cp:lastModifiedBy>Ewelina Wilk</cp:lastModifiedBy>
  <cp:revision>3</cp:revision>
  <cp:lastPrinted>2017-05-22T08:00:00Z</cp:lastPrinted>
  <dcterms:created xsi:type="dcterms:W3CDTF">2017-05-15T05:13:00Z</dcterms:created>
  <dcterms:modified xsi:type="dcterms:W3CDTF">2017-05-22T08:00:00Z</dcterms:modified>
</cp:coreProperties>
</file>