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D514A1">
      <w:pPr>
        <w:spacing w:before="120" w:after="120" w:line="360" w:lineRule="auto"/>
        <w:ind w:left="4535"/>
        <w:jc w:val="left"/>
      </w:pPr>
      <w:r>
        <w:fldChar w:fldCharType="begin"/>
      </w:r>
      <w:r>
        <w:fldChar w:fldCharType="end"/>
      </w:r>
      <w:r>
        <w:t>Załącznik Nr 1 do Uchwały Nr 207.XXX.2017</w:t>
      </w:r>
      <w:r>
        <w:br/>
        <w:t>Rady Gminy Kłomnice</w:t>
      </w:r>
      <w:r>
        <w:br/>
        <w:t>z dnia 9 lutego 2017 r.</w:t>
      </w:r>
    </w:p>
    <w:p w:rsidR="00A77B3E" w:rsidRDefault="00D349A8">
      <w:pPr>
        <w:spacing w:before="120" w:after="120"/>
        <w:ind w:firstLine="227"/>
        <w:jc w:val="left"/>
      </w:pPr>
    </w:p>
    <w:p w:rsidR="00A77B3E" w:rsidRDefault="00D514A1">
      <w:pPr>
        <w:spacing w:before="120" w:after="120"/>
        <w:ind w:firstLine="227"/>
        <w:jc w:val="left"/>
      </w:pPr>
      <w:r>
        <w:fldChar w:fldCharType="begin"/>
      </w:r>
      <w:r>
        <w:instrText xml:space="preserve"> INCLUDEPICTURE  "C:\\Users\\ewilk\\AppData\\Local\\Temp\\Legislator\\E687015E-7FB1-40EC-BF47-57C7B1CB73C5\\Zalacznik6598D3B2-E6B6-411F-AD21-C81C63F531EC.jpg" \* MERGEFORMATINET </w:instrText>
      </w:r>
      <w:r>
        <w:fldChar w:fldCharType="separate"/>
      </w:r>
      <w:r w:rsidR="00D349A8">
        <w:fldChar w:fldCharType="begin"/>
      </w:r>
      <w:r w:rsidR="00D349A8">
        <w:instrText xml:space="preserve"> </w:instrText>
      </w:r>
      <w:r w:rsidR="00D349A8">
        <w:instrText>INCLUDEPICTURE  "C:\\Users\\ewilk\\AppData\\Local\\Temp\\Legislator\\E687015E-</w:instrText>
      </w:r>
      <w:r w:rsidR="00D349A8">
        <w:instrText>7FB1-40EC-BF47-57C7B1CB73C5\\Zalacznik6598D3B2-E6B6-411F-AD21-C81C63F531EC.jpg" \* MERGEFORMATINET</w:instrText>
      </w:r>
      <w:r w:rsidR="00D349A8">
        <w:instrText xml:space="preserve"> </w:instrText>
      </w:r>
      <w:r w:rsidR="00D349A8">
        <w:fldChar w:fldCharType="separate"/>
      </w:r>
      <w:r w:rsidR="00D349A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95pt;height:562.55pt;mso-position-horizontal:left">
            <v:imagedata r:id="rId6" r:href="rId7"/>
          </v:shape>
        </w:pict>
      </w:r>
      <w:r w:rsidR="00D349A8">
        <w:fldChar w:fldCharType="end"/>
      </w:r>
      <w:r>
        <w:fldChar w:fldCharType="end"/>
      </w:r>
    </w:p>
    <w:p w:rsidR="00A77B3E" w:rsidRDefault="00D349A8">
      <w:pPr>
        <w:spacing w:before="120" w:after="120"/>
        <w:ind w:firstLine="227"/>
        <w:jc w:val="left"/>
        <w:sectPr w:rsidR="00A77B3E"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D514A1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  <w:r>
        <w:t>Załącznik Nr 2 do Uchwały Nr 207.XXX.2017</w:t>
      </w:r>
      <w:r>
        <w:br/>
        <w:t>Rady Gminy Kłomnice</w:t>
      </w:r>
      <w:r>
        <w:br/>
        <w:t>z dnia 9 lutego 2017 r.</w:t>
      </w:r>
    </w:p>
    <w:p w:rsidR="00A77B3E" w:rsidRDefault="00D514A1">
      <w:pPr>
        <w:keepNext/>
        <w:spacing w:after="480"/>
        <w:jc w:val="center"/>
        <w:rPr>
          <w:b/>
        </w:rPr>
      </w:pPr>
      <w:r>
        <w:rPr>
          <w:b/>
        </w:rPr>
        <w:t>U Z A S A D N I E N I E</w:t>
      </w:r>
      <w:r>
        <w:rPr>
          <w:b/>
        </w:rPr>
        <w:br/>
        <w:t>do projektu uchwały w sprawie sporządzenia miejscowego planu zagospodarowania przestrzennego</w:t>
      </w:r>
      <w:r>
        <w:rPr>
          <w:b/>
        </w:rPr>
        <w:br/>
        <w:t>dla terenu działki oznaczonej numerem ewidencyjnym 549/6, położonej w obrębie geodezyjnym Nieznanice.</w:t>
      </w:r>
    </w:p>
    <w:p w:rsidR="00A77B3E" w:rsidRDefault="00D514A1">
      <w:pPr>
        <w:keepLines/>
        <w:spacing w:before="120" w:after="120"/>
        <w:ind w:firstLine="227"/>
      </w:pPr>
      <w:r>
        <w:t>Zgodnie z art. 14 ust. 1 ustawy z dnia 27 marca 2003 r. o planowaniu i zagospodarowaniu przestrzennym (</w:t>
      </w:r>
      <w:proofErr w:type="spellStart"/>
      <w:r>
        <w:t>t.j</w:t>
      </w:r>
      <w:proofErr w:type="spellEnd"/>
      <w:r>
        <w:t>. Dz. U. z 2016 r. poz. 778 z 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), w celu ustalenia przeznaczenia terenów, w tym dla inwestycji celu publicznego oraz określenia sposobów ich zagospodarowania i zabudowy, Rada Gminy podejmuje uchwałę o przystąpieniu do sporządzenia miejscowego planu zagospodarowania przestrzennego. Na terenie objętym niniejszym projektem uchwały, obowiązuje miejscowy plan zagospodarowania przestrzennego zatwierdzony Uchwałą Rady Gminy Kłomnice Nr 129.XXII.2016 z dnia 31.03.2016r., opublikowany w dniu 14 kwietnia 2016 r. w Dzienniku Urzędowym Województwa Śląskiego z 2016 r. poz. 2284. Sporządzenie planu miejscowego dla wskazanego terenu będzie związane z przeprowadzeniem procedury planistycznej określonej ustawą o planowaniu i zagospodarowaniu przestrzennym.</w:t>
      </w:r>
    </w:p>
    <w:p w:rsidR="00A77B3E" w:rsidRDefault="00D514A1">
      <w:pPr>
        <w:spacing w:before="120" w:after="120"/>
        <w:ind w:firstLine="227"/>
      </w:pPr>
      <w:r>
        <w:t xml:space="preserve">Niniejsza Uchwała rozpocznie tryb </w:t>
      </w:r>
      <w:proofErr w:type="spellStart"/>
      <w:r>
        <w:t>formalno</w:t>
      </w:r>
      <w:proofErr w:type="spellEnd"/>
      <w:r>
        <w:t xml:space="preserve"> – prawny sporządzenia planu stosownie do przepisów ustawy o planowaniu i zagospodarowaniu przestrzennym.</w:t>
      </w:r>
    </w:p>
    <w:p w:rsidR="00A77B3E" w:rsidRDefault="00D514A1">
      <w:pPr>
        <w:spacing w:before="120" w:after="120"/>
        <w:ind w:firstLine="227"/>
        <w:rPr>
          <w:b/>
        </w:rPr>
      </w:pPr>
      <w:r>
        <w:rPr>
          <w:b/>
        </w:rPr>
        <w:t>Analiza dotycząca zasadności przystąpienia do sporządzenia</w:t>
      </w:r>
    </w:p>
    <w:p w:rsidR="00A77B3E" w:rsidRDefault="00D514A1">
      <w:pPr>
        <w:spacing w:before="120" w:after="120"/>
        <w:ind w:firstLine="227"/>
        <w:rPr>
          <w:b/>
        </w:rPr>
      </w:pPr>
      <w:r>
        <w:rPr>
          <w:b/>
        </w:rPr>
        <w:t>miejscowego planu zagospodarowania przestrzennego.</w:t>
      </w:r>
    </w:p>
    <w:p w:rsidR="00A77B3E" w:rsidRDefault="00D514A1">
      <w:pPr>
        <w:spacing w:before="120" w:after="120"/>
        <w:ind w:firstLine="227"/>
      </w:pPr>
      <w:r>
        <w:t>Z wnioskiem o sporządzenie miejscowego planu zagospodarowania przestrzennego dla omawianego obszaru wystąpił właściciel działki 549/6, obręb Nieznanice. Zgodnie z wnioskiem na w/w działce oraz na działce sąsiedniej o numerze ewidencyjnym 549/5 istnieje obecnie zabudowa techniczno-produkcyjna oraz prowadzona jest działalność gospodarcza. Sporządzenie planu ma służyć uporządkowaniu zasad zagospodarowania i zabudowy terenu, w tym rozgraniczeniu poszczególnych funkcji, w dostosowaniu do stanu obecnego i perspektywicznego zainwestowania.</w:t>
      </w:r>
    </w:p>
    <w:p w:rsidR="00A77B3E" w:rsidRDefault="00D514A1">
      <w:pPr>
        <w:spacing w:before="120" w:after="120"/>
        <w:ind w:firstLine="227"/>
      </w:pPr>
      <w:r>
        <w:t xml:space="preserve">Dokonując analizy dotyczącej zasadności przystąpienia do sporządzenia planu miejscowego i stopnia zgodności przewidywanych rozwiązań z ustaleniami Studium stwierdzono, że zmiany ustaleń planu miejscowego na wskazanym obszarze nie stoją w sprzeczności z ustaleniami obowiązującego na tym terenie Studium uwarunkowań i kierunków zagospodarowania przestrzennego Gminy Kłomnice, uchwalonego Uchwałą Rady Gminy w Kłomnicach Nr 124/XVII/2000 z dnia 28.09.2000r. Ponadto należy wskazać, że w dniu 15.03.2013 r. Rada Gminy Kłomnice </w:t>
      </w:r>
      <w:proofErr w:type="spellStart"/>
      <w:r>
        <w:t>podjęłą</w:t>
      </w:r>
      <w:proofErr w:type="spellEnd"/>
      <w:r>
        <w:t xml:space="preserve"> uchwałę Nr 173/XXII/2013 o przystąpieniu do zmiany Studium uwarunkowań i kierunków zagospodarowania przestrzennego Gminy Kłomnice. Wobec powyższego sporządzana zmiana Studium powinna doprowadzić do pełnej zgodności obu dokumentów. Procedura zmiany studium prowadzona jest wyprzedzająco w stosunku do procedury niniejszego planu.</w:t>
      </w:r>
    </w:p>
    <w:p w:rsidR="00A77B3E" w:rsidRDefault="00D514A1">
      <w:pPr>
        <w:spacing w:before="120" w:after="120"/>
        <w:ind w:firstLine="227"/>
      </w:pPr>
      <w:bookmarkStart w:id="0" w:name="_GoBack"/>
      <w:r>
        <w:t>Rozwiązania planistyczne w nowym planie miejscowym zostaną odpowiednio dostosowane do aktualnego stanu geodezyjnego. Powyższe uwzględnia zasadę poszanowania prawa własności, wyrażoną w art. 6 ustawy o planowaniu i zagospodarowaniu przestrzennym, w myśl której ustalenia miejscowego planu zagospodarowania przestrzennego kształtują, wraz z innymi przepisami, sposób wykonywania prawa własności nieruchomości.</w:t>
      </w:r>
    </w:p>
    <w:bookmarkEnd w:id="0"/>
    <w:p w:rsidR="00A77B3E" w:rsidRDefault="00D514A1">
      <w:pPr>
        <w:spacing w:before="120" w:after="120"/>
        <w:ind w:firstLine="227"/>
      </w:pPr>
      <w:r>
        <w:t>Każdy ma prawo, w granicach określonych ustawą do zagospodarowania terenu, do którego ma tytuł prawny, zgodnie z warunkami ustalonymi w miejscowym planie zagospodarowania przestrzennego, jeżeli nie narusza to chronionego prawem interesu publicznego oraz osób trzecich.</w:t>
      </w:r>
    </w:p>
    <w:p w:rsidR="00A77B3E" w:rsidRDefault="00D514A1">
      <w:pPr>
        <w:spacing w:before="120" w:after="120"/>
        <w:ind w:firstLine="227"/>
      </w:pPr>
      <w:r>
        <w:t>Mając na uwadze uwarunkowania lokalne oraz przyjmując ład przestrzenny i zasadę zrównoważonego rozwoju za podstawę w kształtowaniu zasad zagospodarowania przestrzennego na terenie Gminy, uznaje się za zasadne przystąpienie do sporządzenia planu miejscowego we wskazanym obszarze.</w:t>
      </w:r>
    </w:p>
    <w:p w:rsidR="00A77B3E" w:rsidRDefault="00D514A1">
      <w:pPr>
        <w:spacing w:before="120" w:after="120"/>
        <w:ind w:firstLine="227"/>
        <w:rPr>
          <w:b/>
        </w:rPr>
      </w:pPr>
      <w:r>
        <w:rPr>
          <w:b/>
        </w:rPr>
        <w:t>Zakres prac planistycznych</w:t>
      </w:r>
    </w:p>
    <w:p w:rsidR="00A77B3E" w:rsidRDefault="00D514A1">
      <w:pPr>
        <w:spacing w:before="120" w:after="120"/>
        <w:ind w:firstLine="227"/>
      </w:pPr>
      <w:r>
        <w:t>Ustalono niezbędny zakres prac planistycznych określony w następujący sposób:</w:t>
      </w:r>
    </w:p>
    <w:p w:rsidR="00A77B3E" w:rsidRDefault="00D514A1">
      <w:pPr>
        <w:keepLines/>
        <w:spacing w:before="120" w:after="120"/>
        <w:ind w:firstLine="340"/>
      </w:pPr>
      <w:r>
        <w:lastRenderedPageBreak/>
        <w:t>1. Ogłoszenie w miejscowej prasie oraz przez obwieszczenie, a także w sposób zwyczajowo przyjęty o podjęciu uchwały o przystąpieniu do sporządzenia planu, określając formę, miejsce i termin składania wniosków do planu, nie krótszy niż 21 dni od dnia ogłoszenia.</w:t>
      </w:r>
    </w:p>
    <w:p w:rsidR="00A77B3E" w:rsidRDefault="00D514A1">
      <w:pPr>
        <w:keepLines/>
        <w:spacing w:before="120" w:after="120"/>
        <w:ind w:firstLine="340"/>
      </w:pPr>
      <w:r>
        <w:t>2. Zawiadomienie na piśmie o podjęciu uchwały o przystąpieniu do sporządzenia planu instytucje i organy właściwe do uzgadniania i opiniowania planu.</w:t>
      </w:r>
    </w:p>
    <w:p w:rsidR="00A77B3E" w:rsidRDefault="00D514A1">
      <w:pPr>
        <w:keepLines/>
        <w:spacing w:before="120" w:after="120"/>
        <w:ind w:firstLine="340"/>
      </w:pPr>
      <w:r>
        <w:t>3. Rozpatrzenie wniosków o których mowa w punkcie 1, w terminie nie dłuższym niż 21 dni od dnia upływu terminu ich składania.</w:t>
      </w:r>
    </w:p>
    <w:p w:rsidR="00A77B3E" w:rsidRDefault="00D514A1">
      <w:pPr>
        <w:keepLines/>
        <w:spacing w:before="120" w:after="120"/>
        <w:ind w:firstLine="340"/>
      </w:pPr>
      <w:r>
        <w:t>4. Sporządzenie projektu planu miejscowego wraz z prognozą oddziaływania na środowisko, uwzględniając złożone wnioski oraz ustalenia Studium uwarunkowań i kierunków zagospodarowania przestrzennego gminy</w:t>
      </w:r>
    </w:p>
    <w:p w:rsidR="00A77B3E" w:rsidRDefault="00D514A1">
      <w:pPr>
        <w:keepLines/>
        <w:spacing w:before="120" w:after="120"/>
        <w:ind w:firstLine="340"/>
      </w:pPr>
      <w:r>
        <w:t>5. Sporządzenie prognozy skutków finansowych uchwalenia planu miejscowego z uwzględnieniem art. 36 ustawy o planowaniu i zagospodarowaniu przestrzennym.</w:t>
      </w:r>
    </w:p>
    <w:p w:rsidR="00A77B3E" w:rsidRDefault="00D514A1">
      <w:pPr>
        <w:keepLines/>
        <w:spacing w:before="120" w:after="120"/>
        <w:ind w:firstLine="340"/>
      </w:pPr>
      <w:r>
        <w:t>6. Uzyskanie opinii o projekcie planu:</w:t>
      </w:r>
    </w:p>
    <w:p w:rsidR="00A77B3E" w:rsidRDefault="00D514A1">
      <w:pPr>
        <w:spacing w:before="120" w:after="120"/>
        <w:ind w:firstLine="227"/>
      </w:pPr>
      <w:r>
        <w:t>• Gminnej Komisji Urbanistyczno-Architektonicznej,</w:t>
      </w:r>
    </w:p>
    <w:p w:rsidR="00A77B3E" w:rsidRDefault="00D514A1">
      <w:pPr>
        <w:spacing w:before="120" w:after="120"/>
        <w:ind w:firstLine="227"/>
      </w:pPr>
      <w:r>
        <w:t>• regionalnego dyrektora ochrony środowiska,</w:t>
      </w:r>
    </w:p>
    <w:p w:rsidR="00A77B3E" w:rsidRDefault="00D514A1">
      <w:pPr>
        <w:spacing w:before="120" w:after="120"/>
        <w:ind w:firstLine="227"/>
      </w:pPr>
      <w:r>
        <w:t>• właściwych organów administracji geologicznej w zakresie udokumentowanych złóż kopalin i wód podziemnych,</w:t>
      </w:r>
    </w:p>
    <w:p w:rsidR="00A77B3E" w:rsidRDefault="00D514A1">
      <w:pPr>
        <w:spacing w:before="120" w:after="120"/>
        <w:ind w:firstLine="227"/>
      </w:pPr>
      <w:r>
        <w:t>• właściwego państwowego wojewódzkiego inspektora sanitarnego.</w:t>
      </w:r>
    </w:p>
    <w:p w:rsidR="00A77B3E" w:rsidRDefault="00D514A1">
      <w:pPr>
        <w:spacing w:before="120" w:after="120"/>
        <w:ind w:firstLine="227"/>
      </w:pPr>
      <w:r>
        <w:t>• starosty, jako właściwego organu ochrony środowiska w zakresie terenów zagrożonych osuwaniem się mas ziemnych,</w:t>
      </w:r>
    </w:p>
    <w:p w:rsidR="00A77B3E" w:rsidRDefault="00D514A1">
      <w:pPr>
        <w:keepLines/>
        <w:spacing w:before="120" w:after="120"/>
        <w:ind w:firstLine="340"/>
      </w:pPr>
      <w:r>
        <w:t>7. Uzgodnienie projektu planu z:</w:t>
      </w:r>
    </w:p>
    <w:p w:rsidR="00A77B3E" w:rsidRDefault="00D514A1">
      <w:pPr>
        <w:spacing w:before="120" w:after="120"/>
        <w:ind w:firstLine="227"/>
      </w:pPr>
      <w:r>
        <w:t>• wojewodą, zarządem województwa, zarządem powiatu w zakresie odpowiednich zadań rządowych</w:t>
      </w:r>
    </w:p>
    <w:p w:rsidR="00A77B3E" w:rsidRDefault="00D514A1">
      <w:pPr>
        <w:spacing w:before="120" w:after="120"/>
        <w:ind w:firstLine="227"/>
      </w:pPr>
      <w:r>
        <w:t>i samorządowych,</w:t>
      </w:r>
    </w:p>
    <w:p w:rsidR="00A77B3E" w:rsidRDefault="00D514A1">
      <w:pPr>
        <w:spacing w:before="120" w:after="120"/>
        <w:ind w:firstLine="227"/>
      </w:pPr>
      <w:r>
        <w:t>• organami właściwymi do uzgadniania projektu planu na podstawie przepisów odrębnych,</w:t>
      </w:r>
    </w:p>
    <w:p w:rsidR="00A77B3E" w:rsidRDefault="00D514A1">
      <w:pPr>
        <w:spacing w:before="120" w:after="120"/>
        <w:ind w:firstLine="227"/>
      </w:pPr>
      <w:r>
        <w:t>• właściwym zarządcą drogi, jeżeli sposób zagospodarowania gruntów przyległych do pasa</w:t>
      </w:r>
    </w:p>
    <w:p w:rsidR="00A77B3E" w:rsidRDefault="00D514A1">
      <w:pPr>
        <w:spacing w:before="120" w:after="120"/>
        <w:ind w:firstLine="227"/>
      </w:pPr>
      <w:r>
        <w:t>drogowego lub zmiana tego sposobu mogą mieć wpływ na ruch drogowy lub samą drogę,</w:t>
      </w:r>
    </w:p>
    <w:p w:rsidR="00A77B3E" w:rsidRDefault="00D514A1">
      <w:pPr>
        <w:spacing w:before="120" w:after="120"/>
        <w:ind w:firstLine="227"/>
      </w:pPr>
      <w:r>
        <w:t>• właściwymi organami wojskowymi, ochrony granic oraz bezpieczeństwa państwa,</w:t>
      </w:r>
    </w:p>
    <w:p w:rsidR="00A77B3E" w:rsidRDefault="00D514A1">
      <w:pPr>
        <w:spacing w:before="120" w:after="120"/>
        <w:ind w:firstLine="227"/>
      </w:pPr>
      <w:r>
        <w:t>• właściwym organem nadzoru górniczego w zakresie zagospodarowania terenów górniczych,</w:t>
      </w:r>
    </w:p>
    <w:p w:rsidR="00A77B3E" w:rsidRDefault="00D514A1">
      <w:pPr>
        <w:spacing w:before="120" w:after="120"/>
        <w:ind w:firstLine="227"/>
      </w:pPr>
      <w:r>
        <w:t>• właściwym wojewódzkim konserwatorem zabytków w zakresie kształtowania zabudowy</w:t>
      </w:r>
    </w:p>
    <w:p w:rsidR="00A77B3E" w:rsidRDefault="00D514A1">
      <w:pPr>
        <w:spacing w:before="120" w:after="120"/>
        <w:ind w:firstLine="227"/>
      </w:pPr>
      <w:r>
        <w:t>i zagospodarowania terenu,</w:t>
      </w:r>
    </w:p>
    <w:p w:rsidR="00A77B3E" w:rsidRDefault="00D514A1">
      <w:pPr>
        <w:spacing w:before="120" w:after="120"/>
        <w:ind w:firstLine="227"/>
      </w:pPr>
      <w:r>
        <w:t>• zarządem województwa w zakresie uwzględnienia wyników audytu krajobrazowego, o którym mowa w art. 38a.</w:t>
      </w:r>
    </w:p>
    <w:p w:rsidR="00A77B3E" w:rsidRDefault="00D514A1">
      <w:pPr>
        <w:keepLines/>
        <w:spacing w:before="120" w:after="120"/>
        <w:ind w:firstLine="340"/>
      </w:pPr>
      <w:r>
        <w:t>8. Wprowadzenie zmian wynikających z uzyskanych opinii i dokonanych uzgodnień.</w:t>
      </w:r>
    </w:p>
    <w:p w:rsidR="00A77B3E" w:rsidRDefault="00D514A1">
      <w:pPr>
        <w:keepLines/>
        <w:spacing w:before="120" w:after="120"/>
        <w:ind w:firstLine="340"/>
      </w:pPr>
      <w:r>
        <w:t>9. Ogłoszenie, w sposób określony w punkcie 1, o wyłożeniu projektu planu do publicznego wglądu na co najmniej 7 dni przed dniem wyłożenia. Wyłożenie projektu zmiany planu wraz z prognozą oddziaływania na środowisko do publicznego wglądu na okres co najmniej 21 dni oraz organizowanie w tym czasie dyskusji publicznej nad przyjętymi w projekcie planu rozwiązaniami.</w:t>
      </w:r>
    </w:p>
    <w:p w:rsidR="00A77B3E" w:rsidRDefault="00D514A1">
      <w:pPr>
        <w:keepLines/>
        <w:spacing w:before="120" w:after="120"/>
        <w:ind w:firstLine="340"/>
      </w:pPr>
      <w:r>
        <w:t>10. Wyznaczenie w ogłoszeniu, o którym mowa w pkt 9 terminu, w którym osoby fizyczne i prawne oraz jednostki organizacyjne nie posiadające osobowości prawnej mogą wnosić uwagi dotyczące projektu planu, w terminie nie krótszym niż 14 dni od dnia zakończenia okresu wyłożenia planu.</w:t>
      </w:r>
    </w:p>
    <w:p w:rsidR="00A77B3E" w:rsidRDefault="00D514A1">
      <w:pPr>
        <w:keepLines/>
        <w:spacing w:before="120" w:after="120"/>
        <w:ind w:firstLine="340"/>
      </w:pPr>
      <w:r>
        <w:t>11. Rozpatrzenie uwag, o których mowa w pkt 10, w terminie nie dłuższym niż 21 dni od dnia upływu terminu ich składania.</w:t>
      </w:r>
    </w:p>
    <w:p w:rsidR="00A77B3E" w:rsidRDefault="00D514A1">
      <w:pPr>
        <w:keepLines/>
        <w:spacing w:before="120" w:after="120"/>
        <w:ind w:firstLine="340"/>
      </w:pPr>
      <w:r>
        <w:t>12. W przypadku złożenia uwag do projektu miejscowego planu, wprowadzenie zmian wynikających z rozpatrzenia uwag, o których mowa w pkt 10, a następnie w niezbędnym zakresie ponowienie uzgodnień.</w:t>
      </w:r>
    </w:p>
    <w:p w:rsidR="00A77B3E" w:rsidRDefault="00D514A1">
      <w:pPr>
        <w:keepLines/>
        <w:spacing w:before="120" w:after="120"/>
        <w:ind w:firstLine="340"/>
      </w:pPr>
      <w:r>
        <w:lastRenderedPageBreak/>
        <w:t>13. Przedstawienie Radzie Gminy Kłomnice projektu planu miejscowego wraz z listą nieuwzględnionych uwag, o których mowa w pkt 10.</w:t>
      </w:r>
    </w:p>
    <w:p w:rsidR="00A77B3E" w:rsidRDefault="00D514A1">
      <w:pPr>
        <w:spacing w:before="120" w:after="120"/>
        <w:ind w:firstLine="227"/>
      </w:pPr>
      <w:r>
        <w:t>Uchwała o przystąpieniu do sporządzenia miejscowego planu zagospodarowania przestrzennego jest uchwałą intencyjną i wyraża jedynie zamiar Gminy uregulowania zasad zagospodarowania przestrzennego na danym terenie w formie aktu prawa miejscowego, jakim jest miejscowy plan zagospodarowania przestrzennego. Przedmiotem uchwały w sprawie przystąpienia do sporządzenia planu miejscowego jest jedynie określenie granic obszaru objętego przyszłym planem zagospodarowania przestrzennego i rolą tej uchwały jest jedynie zakomunikowanie wszczęcia właściwego procesu planistycznego oraz wyznaczenie w załączniku graficznym granic obszaru, jakiego dotyczyć będą ustalenia przyszłego planu.</w:t>
      </w:r>
    </w:p>
    <w:p w:rsidR="00A77B3E" w:rsidRDefault="00D514A1">
      <w:pPr>
        <w:spacing w:before="120" w:after="120"/>
        <w:ind w:firstLine="227"/>
      </w:pPr>
      <w:r>
        <w:t>Koszt sporządzenia niniejszego planu miejscowego będzie pokryty z budżetu Gminy Kłomnice.</w:t>
      </w:r>
    </w:p>
    <w:sectPr w:rsidR="00A77B3E">
      <w:footerReference w:type="default" r:id="rId8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FD6" w:rsidRDefault="00D514A1">
      <w:r>
        <w:separator/>
      </w:r>
    </w:p>
  </w:endnote>
  <w:endnote w:type="continuationSeparator" w:id="0">
    <w:p w:rsidR="00AA4FD6" w:rsidRDefault="00D5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7AD" w:rsidRDefault="00C967A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FD6" w:rsidRDefault="00D514A1">
      <w:r>
        <w:separator/>
      </w:r>
    </w:p>
  </w:footnote>
  <w:footnote w:type="continuationSeparator" w:id="0">
    <w:p w:rsidR="00AA4FD6" w:rsidRDefault="00D51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967AD"/>
    <w:rsid w:val="00AA4FD6"/>
    <w:rsid w:val="00C967AD"/>
    <w:rsid w:val="00D349A8"/>
    <w:rsid w:val="00D5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02B8CE-ECA7-4C06-9E16-553A8FAF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349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49A8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D349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49A8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file:///C:\Users\ewilk\AppData\Local\Temp\Legislator\E687015E-7FB1-40EC-BF47-57C7B1CB73C5\Zalacznik6598D3B2-E6B6-411F-AD21-C81C63F531EC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1195</Words>
  <Characters>7175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207.XXX.2017 z dnia 9 lutego 2017 r.</vt:lpstr>
      <vt:lpstr/>
    </vt:vector>
  </TitlesOfParts>
  <Company>Rada Gminy Kłomnice</Company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207.XXX.2017 z dnia 9 lutego 2017 r.</dc:title>
  <dc:subject>w sprawie przystąpienia do sporządzania miejscowego planu zagospodarowania przestrzennego dla terenu działki oznaczonej numerem ewidencyjnym 549/6, położonej w^obrębie geodezyjnym Nieznanice.</dc:subject>
  <dc:creator>ewilk</dc:creator>
  <cp:lastModifiedBy>Paweł Wysocki</cp:lastModifiedBy>
  <cp:revision>2</cp:revision>
  <dcterms:created xsi:type="dcterms:W3CDTF">2017-02-20T08:15:00Z</dcterms:created>
  <dcterms:modified xsi:type="dcterms:W3CDTF">2017-02-20T08:15:00Z</dcterms:modified>
  <cp:category>Akt prawny</cp:category>
</cp:coreProperties>
</file>