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C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965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BA6580">
        <w:rPr>
          <w:rFonts w:ascii="Times New Roman" w:hAnsi="Times New Roman" w:cs="Times New Roman"/>
          <w:b/>
          <w:sz w:val="24"/>
          <w:szCs w:val="24"/>
          <w:u w:val="single"/>
        </w:rPr>
        <w:t>SZE WYDARZENIA MIĘDZYSESYJNE (29.12</w:t>
      </w:r>
      <w:r w:rsidRPr="00E77965">
        <w:rPr>
          <w:rFonts w:ascii="Times New Roman" w:hAnsi="Times New Roman" w:cs="Times New Roman"/>
          <w:b/>
          <w:sz w:val="24"/>
          <w:szCs w:val="24"/>
          <w:u w:val="single"/>
        </w:rPr>
        <w:t>.2015)</w:t>
      </w:r>
      <w:r w:rsidR="00F637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704CA5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WÓJT</w:t>
      </w:r>
    </w:p>
    <w:p w:rsidR="0032144A" w:rsidRPr="00704CA5" w:rsidRDefault="000E3079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Jarmark Bożonarodzeniowy</w:t>
      </w:r>
    </w:p>
    <w:p w:rsidR="000E3079" w:rsidRPr="00704CA5" w:rsidRDefault="00704CA5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p. D. Wójtowicz</w:t>
      </w:r>
      <w:r w:rsidR="000E3079" w:rsidRPr="00704CA5">
        <w:rPr>
          <w:rFonts w:ascii="Times New Roman" w:hAnsi="Times New Roman" w:cs="Times New Roman"/>
          <w:sz w:val="24"/>
          <w:szCs w:val="24"/>
        </w:rPr>
        <w:t xml:space="preserve"> ( 30.11.2015)</w:t>
      </w:r>
    </w:p>
    <w:p w:rsidR="000E3079" w:rsidRDefault="00704CA5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Dzień Profilaktyki w Zawadzie (8.12.2015)</w:t>
      </w:r>
    </w:p>
    <w:p w:rsidR="00704CA5" w:rsidRPr="00704CA5" w:rsidRDefault="00704CA5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RDOŚ - w sprawie likwidacji tam bobrowych (10.12.2015)</w:t>
      </w:r>
    </w:p>
    <w:p w:rsidR="000E3079" w:rsidRDefault="00704CA5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Zarządu OSP Rzerzęczyce (</w:t>
      </w:r>
      <w:r w:rsidR="00DC5881">
        <w:rPr>
          <w:rFonts w:ascii="Times New Roman" w:hAnsi="Times New Roman" w:cs="Times New Roman"/>
          <w:sz w:val="24"/>
          <w:szCs w:val="24"/>
        </w:rPr>
        <w:t>13.12.2015)</w:t>
      </w:r>
    </w:p>
    <w:p w:rsidR="00DC5881" w:rsidRDefault="00DC5881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Turniej Mikołajkowy Sołectw w halowej Piłce Nożnej (13.12.2015)</w:t>
      </w:r>
    </w:p>
    <w:p w:rsidR="00DC5881" w:rsidRDefault="00DC5881" w:rsidP="000E3079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Wyjazd do ROPS Katowice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CIS (14.12.2015)</w:t>
      </w:r>
    </w:p>
    <w:p w:rsidR="006C1546" w:rsidRPr="00A26055" w:rsidRDefault="00DC5881" w:rsidP="006C1546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wójtów w sprawie PKS (17.12.2015)</w:t>
      </w:r>
    </w:p>
    <w:p w:rsidR="004D07B7" w:rsidRPr="00704CA5" w:rsidRDefault="004D07B7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0E3079" w:rsidRPr="00704CA5" w:rsidRDefault="000E3079" w:rsidP="000E3079">
      <w:pPr>
        <w:pStyle w:val="Akapitzlis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ZAKOŃCZONO KONSULTACJE SPOŁECZNE W SPRAWIE PROJEKTU ZMIANY STUDIUM UWARUNKOWAŃ I KIERUNKÓW ZAGOSPODAROWANIA GMINY KŁOMNICE</w:t>
      </w:r>
    </w:p>
    <w:p w:rsidR="000E3079" w:rsidRPr="00704CA5" w:rsidRDefault="000E3079" w:rsidP="000E3079">
      <w:pPr>
        <w:pStyle w:val="Akapitzlis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TRWA PRZYGOTOWYWANIE  DO UCHWALENIA I ETAPU PLANU MIEJSCOWEGO (PLAN PODZIELONY NA DWA ETAPY ZE WZGLĘDU NA KONIECZNOŚĆ  WPROWADZENIA NOWYCH GRANIC OBSZARU NARAŻONEGO NA NIEBEZPIECZEŃSTWO POWODZI)</w:t>
      </w:r>
    </w:p>
    <w:p w:rsidR="000E3079" w:rsidRPr="00704CA5" w:rsidRDefault="000E3079" w:rsidP="000E3079">
      <w:pPr>
        <w:pStyle w:val="Akapitzlist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ROZSTRZYGNIĘTO  PRZETARG NA ODBIÓR ODPADÓW Z PSZOK W KŁOMNICACH ORAZ ODPADÓW WIELKOGABARYTOWYCH NA ROK 2016 (WYBRANO FIRMĘ „PAVER „) 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704CA5">
        <w:rPr>
          <w:rFonts w:ascii="Times New Roman" w:hAnsi="Times New Roman" w:cs="Times New Roman"/>
          <w:sz w:val="24"/>
          <w:szCs w:val="24"/>
          <w:u w:val="single"/>
        </w:rPr>
        <w:t>- STAWKI OBOWIĄZUJĄCE W ROKU 2015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640 ZŁ/tonę ZA SEGREGOWANE ODPADY Z PSZOK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780 ZŁ/tonę ZA ODPADY WIELKOGABARYTOWE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704CA5">
        <w:rPr>
          <w:rFonts w:ascii="Times New Roman" w:hAnsi="Times New Roman" w:cs="Times New Roman"/>
          <w:sz w:val="24"/>
          <w:szCs w:val="24"/>
          <w:u w:val="single"/>
        </w:rPr>
        <w:t>- STAWKI ZAOFEROWANE PRZEZ FIRMĘ PAVER NA ROK 2016: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490 ZŁ/tonę ZA SEGREGOWANE ODPADY Z PSZOK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b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530 ZŁ/tonę ZA ODPADY WIELKOGABARYTOWE</w:t>
      </w:r>
    </w:p>
    <w:p w:rsidR="000E3079" w:rsidRPr="00704CA5" w:rsidRDefault="000E3079" w:rsidP="000E3079">
      <w:pPr>
        <w:pStyle w:val="Akapitzlist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ZŁOŻONO ZASTRZEŻENIA DO PLANU ZAGOSPODAROWANIA PRZESTRZENNEGO 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</w:rPr>
      </w:pPr>
      <w:r w:rsidRPr="00704CA5">
        <w:rPr>
          <w:rFonts w:ascii="Times New Roman" w:hAnsi="Times New Roman" w:cs="Times New Roman"/>
          <w:sz w:val="24"/>
          <w:szCs w:val="24"/>
        </w:rPr>
        <w:t>WOJEWÓDZTWA ŚLĄSKIEGO DOTYCZĄCE M.IN.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OBWODNICY DK-91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TERENÓW ZAGROŻONYCH POWODZIĄ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LOKALIZACJI ELEKTROWNI WIATROWYCH</w:t>
      </w:r>
    </w:p>
    <w:p w:rsidR="000E3079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MAŁEJ RETENCJI WÓD</w:t>
      </w:r>
    </w:p>
    <w:p w:rsidR="00E615B7" w:rsidRPr="00704CA5" w:rsidRDefault="000E3079" w:rsidP="000E30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STREF EKONOMICZNYCH I ROZWOJU PRZEDSIĘBIORCZOŚCI</w:t>
      </w:r>
    </w:p>
    <w:p w:rsidR="000E3079" w:rsidRPr="00704CA5" w:rsidRDefault="000E3079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5B7" w:rsidRPr="00704CA5" w:rsidRDefault="00E77965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0E3079" w:rsidRPr="00704CA5" w:rsidRDefault="000E3079" w:rsidP="000E3079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Zakończono i rozliczono </w:t>
      </w:r>
      <w:r w:rsidRPr="00704CA5">
        <w:rPr>
          <w:rFonts w:ascii="Times New Roman" w:hAnsi="Times New Roman" w:cs="Times New Roman"/>
          <w:b/>
          <w:sz w:val="24"/>
          <w:szCs w:val="24"/>
        </w:rPr>
        <w:t>„Budowę nowego odcinka drogi wraz z rozbudową ul. Łąkowej w miejscowości Kłomnice”</w:t>
      </w:r>
      <w:r w:rsidRPr="00704CA5">
        <w:rPr>
          <w:rFonts w:ascii="Times New Roman" w:hAnsi="Times New Roman" w:cs="Times New Roman"/>
          <w:sz w:val="24"/>
          <w:szCs w:val="24"/>
        </w:rPr>
        <w:t xml:space="preserve"> Wykonawcą robót była firma „LARIX” </w:t>
      </w:r>
      <w:r w:rsidRPr="00704CA5">
        <w:rPr>
          <w:rFonts w:ascii="Times New Roman" w:hAnsi="Times New Roman" w:cs="Times New Roman"/>
          <w:sz w:val="24"/>
          <w:szCs w:val="24"/>
        </w:rPr>
        <w:br/>
        <w:t>z Lublińca. Wartość robót budowlanych to kwota 2.158.344,14 zł. Dofinansowanie pozyskano z Narodowego Programu Przebudowy Dróg Lokalnych w wysokości 50% kosztów kwalifikowanych inwestycji.</w:t>
      </w:r>
    </w:p>
    <w:p w:rsidR="000E3079" w:rsidRPr="00704CA5" w:rsidRDefault="000E3079" w:rsidP="000E3079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Zakończono roboty przy</w:t>
      </w:r>
      <w:r w:rsidRPr="00704CA5">
        <w:rPr>
          <w:rFonts w:ascii="Times New Roman" w:hAnsi="Times New Roman" w:cs="Times New Roman"/>
          <w:b/>
          <w:sz w:val="24"/>
          <w:szCs w:val="24"/>
        </w:rPr>
        <w:t xml:space="preserve"> „Odnowieniu nawierzchni drogi gminnej ul. Leśnej </w:t>
      </w:r>
      <w:r w:rsidRPr="00704CA5">
        <w:rPr>
          <w:rFonts w:ascii="Times New Roman" w:hAnsi="Times New Roman" w:cs="Times New Roman"/>
          <w:b/>
          <w:sz w:val="24"/>
          <w:szCs w:val="24"/>
        </w:rPr>
        <w:br/>
        <w:t>w miejscowości Kłomnice”</w:t>
      </w:r>
      <w:r w:rsidRPr="00704CA5">
        <w:rPr>
          <w:rFonts w:ascii="Times New Roman" w:hAnsi="Times New Roman" w:cs="Times New Roman"/>
          <w:sz w:val="24"/>
          <w:szCs w:val="24"/>
        </w:rPr>
        <w:t xml:space="preserve">, na długości 245 m od skrzyżowania z ulicą Łąkową </w:t>
      </w:r>
      <w:r w:rsidRPr="00704CA5">
        <w:rPr>
          <w:rFonts w:ascii="Times New Roman" w:hAnsi="Times New Roman" w:cs="Times New Roman"/>
          <w:sz w:val="24"/>
          <w:szCs w:val="24"/>
        </w:rPr>
        <w:br/>
        <w:t xml:space="preserve">w kierunku lasu. Wykonawcą robót było Przedsiębiorstwo Handlowo – Usługowe „DOMAX” z Boronowa. Koszt remontu drogi to kwota 70 tys. zł. </w:t>
      </w:r>
    </w:p>
    <w:p w:rsidR="000E3079" w:rsidRPr="00704CA5" w:rsidRDefault="000E3079" w:rsidP="000E30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3079" w:rsidRPr="00A26055" w:rsidRDefault="000E3079" w:rsidP="00A26055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W chwili obecnej na bieżąco remontowane są drogi nieutwardzone na terenie Gminy Kłomnice. Równane są drogi a wszelkie większe ubytki uzupełniane kruszywem.</w:t>
      </w:r>
    </w:p>
    <w:p w:rsidR="000E3079" w:rsidRPr="00704CA5" w:rsidRDefault="000E3079" w:rsidP="000E3079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Złożono wniosek o dofinansowanie do Narodowego Programu Przebudowy Dróg Lokalnych na przebudowę ul. Księżycowej i Poprzecznej w miejscowości Kłomnice. Do dnia 5 stycznia br. również na przebudowę ul. Księżycowej i Poprzecznej zostanie złożony wniosek o dofinansowanie do Programu Rozwoju Obszarów Wiejskich. </w:t>
      </w:r>
    </w:p>
    <w:p w:rsidR="000E3079" w:rsidRPr="00704CA5" w:rsidRDefault="000E3079" w:rsidP="000E307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CA5">
        <w:rPr>
          <w:rFonts w:ascii="Times New Roman" w:hAnsi="Times New Roman" w:cs="Times New Roman"/>
          <w:sz w:val="24"/>
          <w:szCs w:val="24"/>
          <w:u w:val="single"/>
        </w:rPr>
        <w:t xml:space="preserve">Podsumowując rok 2015 </w:t>
      </w:r>
    </w:p>
    <w:p w:rsidR="000E3079" w:rsidRPr="00704CA5" w:rsidRDefault="000E3079" w:rsidP="000E30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Oprócz powyższego wykonano:</w:t>
      </w:r>
    </w:p>
    <w:p w:rsidR="000E3079" w:rsidRPr="00704CA5" w:rsidRDefault="000E3079" w:rsidP="000E3079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Remont mostu w Rzekach Wielkich, na który otrzymano dofinansowanie z rezerwy celowej budżetu państwa w wysokości 400.000,00 zł. przy całkowitym koszcie ok. 600 tys. zł. </w:t>
      </w:r>
    </w:p>
    <w:p w:rsidR="000E3079" w:rsidRPr="00704CA5" w:rsidRDefault="000E3079" w:rsidP="000E3079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Zmianę sposobu użytkowania pomieszczeń na potrzeby ogólnodostępnej strzelnicy sportowej w miejscowości Kłomnice. na łączna kwotę ok. 100 tys. zł. przy dofinansowaniu z Programu Rozwoju Obszarów Wiejskich na kwotę 65 tys. zł. </w:t>
      </w:r>
    </w:p>
    <w:p w:rsidR="000E3079" w:rsidRPr="00A26055" w:rsidRDefault="000E3079" w:rsidP="00A26055">
      <w:pPr>
        <w:pStyle w:val="Akapitzlist"/>
        <w:numPr>
          <w:ilvl w:val="0"/>
          <w:numId w:val="10"/>
        </w:num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Generalna Dyrekcja Dróg Krajowych i Autostrad wykonała remont drogi krajowej wraz z krawężnikami w </w:t>
      </w:r>
      <w:proofErr w:type="spellStart"/>
      <w:r w:rsidRPr="00704CA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04CA5">
        <w:rPr>
          <w:rFonts w:ascii="Times New Roman" w:hAnsi="Times New Roman" w:cs="Times New Roman"/>
          <w:sz w:val="24"/>
          <w:szCs w:val="24"/>
        </w:rPr>
        <w:t xml:space="preserve">. Kłomnice oraz częściowy remont nawierzchni drogi </w:t>
      </w:r>
      <w:r w:rsidRPr="00704CA5">
        <w:rPr>
          <w:rFonts w:ascii="Times New Roman" w:hAnsi="Times New Roman" w:cs="Times New Roman"/>
          <w:sz w:val="24"/>
          <w:szCs w:val="24"/>
        </w:rPr>
        <w:br/>
        <w:t xml:space="preserve">w miejscowości Witkowice i Lipicze. </w:t>
      </w:r>
    </w:p>
    <w:p w:rsidR="00B2758B" w:rsidRPr="00704CA5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b/>
          <w:bCs/>
          <w:sz w:val="24"/>
          <w:szCs w:val="24"/>
        </w:rPr>
        <w:t xml:space="preserve">Urząd Stanu Cywilnego 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wydano interesantom 90 odpisów aktów stanu cywilnego,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przyjęto 4 zapewnienia o braku okoliczności wyłączających zawarcie małżeństwa,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wydano 4 zaświadczenia do ślubu konkordatowego,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przeniesiono z ksiąg stanu cywilnego do rejestru BUSC 81 aktów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-zarejestrowano 4 zgony,</w:t>
      </w:r>
    </w:p>
    <w:p w:rsidR="000E3079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-przyjęto 1 oświadczenie o wstąpieniu w związek małżeński </w:t>
      </w:r>
    </w:p>
    <w:p w:rsidR="00704CA5" w:rsidRPr="00704CA5" w:rsidRDefault="000E3079" w:rsidP="000E3079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- przygotowano wnioski do Prezydenta RP o nadanie medali za długoletnie pożycie małżeńskie – 18 par</w:t>
      </w:r>
    </w:p>
    <w:p w:rsidR="000E3079" w:rsidRPr="00704CA5" w:rsidRDefault="00704CA5" w:rsidP="000E3079">
      <w:pPr>
        <w:rPr>
          <w:rFonts w:ascii="Times New Roman" w:hAnsi="Times New Roman" w:cs="Times New Roman"/>
          <w:b/>
          <w:sz w:val="24"/>
          <w:szCs w:val="24"/>
        </w:rPr>
      </w:pPr>
      <w:r w:rsidRPr="00704CA5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704CA5" w:rsidRPr="00704CA5" w:rsidRDefault="00704CA5" w:rsidP="00704CA5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 xml:space="preserve">przyjęto 130 wniosków na dowód osobisty </w:t>
      </w:r>
    </w:p>
    <w:p w:rsidR="00704CA5" w:rsidRPr="00704CA5" w:rsidRDefault="00704CA5" w:rsidP="00704CA5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wydano 112 dowodów osobistych</w:t>
      </w:r>
    </w:p>
    <w:p w:rsidR="00704CA5" w:rsidRPr="00704CA5" w:rsidRDefault="00704CA5" w:rsidP="00704CA5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wydano 5 decyzji  dot. zameldowania  na pobyt stały  i wymeldowania z pobytu stałego</w:t>
      </w:r>
    </w:p>
    <w:p w:rsidR="00704CA5" w:rsidRPr="00704CA5" w:rsidRDefault="00704CA5" w:rsidP="00A26055">
      <w:pPr>
        <w:pStyle w:val="Bezodstpw"/>
      </w:pPr>
      <w:r w:rsidRPr="00704CA5">
        <w:t>zarejestrowano  18  zdarzeń meldunkowych tj</w:t>
      </w:r>
      <w:r w:rsidR="00A26055">
        <w:t xml:space="preserve">. zameldowanie na pobyt  stały </w:t>
      </w:r>
      <w:r w:rsidRPr="00704CA5">
        <w:t>przemeldowania na terenie gminy , zameldowanie na pobyt czasowy ,wymeldowanie z pobytu stałego i  z pobytu czasowego.</w:t>
      </w:r>
    </w:p>
    <w:p w:rsidR="001B3922" w:rsidRPr="00A26055" w:rsidRDefault="00704CA5" w:rsidP="00A26055">
      <w:pPr>
        <w:rPr>
          <w:rFonts w:ascii="Times New Roman" w:hAnsi="Times New Roman" w:cs="Times New Roman"/>
          <w:sz w:val="24"/>
          <w:szCs w:val="24"/>
        </w:rPr>
      </w:pPr>
      <w:r w:rsidRPr="00704CA5">
        <w:rPr>
          <w:rFonts w:ascii="Times New Roman" w:hAnsi="Times New Roman" w:cs="Times New Roman"/>
          <w:sz w:val="24"/>
          <w:szCs w:val="24"/>
        </w:rPr>
        <w:t>wszczęto dwa postępowania administracyjne na wniosek – jedno o wymeldowanie z adresu pobytu stałego i jedno o zameldowanie na adres pobytu stałego</w:t>
      </w:r>
      <w:r w:rsidR="00A260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B3922" w:rsidRPr="00A26055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0667CC"/>
    <w:rsid w:val="000E3079"/>
    <w:rsid w:val="00120A51"/>
    <w:rsid w:val="0012380A"/>
    <w:rsid w:val="001B3922"/>
    <w:rsid w:val="001B79A5"/>
    <w:rsid w:val="001E0C5D"/>
    <w:rsid w:val="00237DD8"/>
    <w:rsid w:val="00263E69"/>
    <w:rsid w:val="002702BC"/>
    <w:rsid w:val="00283CFF"/>
    <w:rsid w:val="00286057"/>
    <w:rsid w:val="002C20B4"/>
    <w:rsid w:val="00310DA5"/>
    <w:rsid w:val="0032144A"/>
    <w:rsid w:val="003707AE"/>
    <w:rsid w:val="004011FB"/>
    <w:rsid w:val="004162B5"/>
    <w:rsid w:val="004C7ACF"/>
    <w:rsid w:val="004D07B7"/>
    <w:rsid w:val="005371BA"/>
    <w:rsid w:val="005958B7"/>
    <w:rsid w:val="005D6270"/>
    <w:rsid w:val="00624E73"/>
    <w:rsid w:val="006C1546"/>
    <w:rsid w:val="00704CA5"/>
    <w:rsid w:val="00764410"/>
    <w:rsid w:val="00782BE4"/>
    <w:rsid w:val="00787E5A"/>
    <w:rsid w:val="007B4DBC"/>
    <w:rsid w:val="007F0C24"/>
    <w:rsid w:val="00884873"/>
    <w:rsid w:val="008D61B8"/>
    <w:rsid w:val="0097570B"/>
    <w:rsid w:val="009834F5"/>
    <w:rsid w:val="009D552E"/>
    <w:rsid w:val="00A26055"/>
    <w:rsid w:val="00A3261D"/>
    <w:rsid w:val="00B2758B"/>
    <w:rsid w:val="00BA6580"/>
    <w:rsid w:val="00D06A67"/>
    <w:rsid w:val="00DB7919"/>
    <w:rsid w:val="00DC5881"/>
    <w:rsid w:val="00E10A43"/>
    <w:rsid w:val="00E615B7"/>
    <w:rsid w:val="00E7795B"/>
    <w:rsid w:val="00E77965"/>
    <w:rsid w:val="00F03176"/>
    <w:rsid w:val="00F21412"/>
    <w:rsid w:val="00F637CC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Jolanta Bieda</cp:lastModifiedBy>
  <cp:revision>4</cp:revision>
  <cp:lastPrinted>2016-01-05T14:07:00Z</cp:lastPrinted>
  <dcterms:created xsi:type="dcterms:W3CDTF">2015-12-31T08:54:00Z</dcterms:created>
  <dcterms:modified xsi:type="dcterms:W3CDTF">2016-01-05T14:13:00Z</dcterms:modified>
</cp:coreProperties>
</file>