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1E" w:rsidRDefault="001168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1 do</w:t>
      </w:r>
    </w:p>
    <w:p w:rsidR="00116870" w:rsidRDefault="00764C9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Uchwały Nr 116/XIV/2012</w:t>
      </w:r>
      <w:bookmarkStart w:id="0" w:name="_GoBack"/>
      <w:bookmarkEnd w:id="0"/>
    </w:p>
    <w:p w:rsidR="00116870" w:rsidRDefault="001168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Rady Gminy Kłomnice</w:t>
      </w:r>
    </w:p>
    <w:p w:rsidR="00116870" w:rsidRDefault="00764C9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dnia 12.03.2012r.</w:t>
      </w:r>
    </w:p>
    <w:p w:rsidR="00116870" w:rsidRDefault="00116870">
      <w:pPr>
        <w:rPr>
          <w:sz w:val="20"/>
          <w:szCs w:val="20"/>
        </w:rPr>
      </w:pPr>
    </w:p>
    <w:p w:rsidR="00116870" w:rsidRDefault="00116870">
      <w:pPr>
        <w:rPr>
          <w:sz w:val="20"/>
          <w:szCs w:val="20"/>
        </w:rPr>
      </w:pPr>
    </w:p>
    <w:p w:rsidR="00116870" w:rsidRDefault="00116870">
      <w:pPr>
        <w:rPr>
          <w:sz w:val="20"/>
          <w:szCs w:val="20"/>
        </w:rPr>
      </w:pPr>
    </w:p>
    <w:p w:rsidR="00116870" w:rsidRDefault="00116870">
      <w:pPr>
        <w:rPr>
          <w:sz w:val="20"/>
          <w:szCs w:val="20"/>
        </w:rPr>
      </w:pPr>
    </w:p>
    <w:p w:rsidR="00116870" w:rsidRDefault="00116870" w:rsidP="00116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nadawania i zmiany nazw obiektów gminnych na terenie Gminy Kłomnice oraz zasady postepowania przy rozpatrywaniu wniosków i przygotowywaniu projektów uchwał w sprawie nazw obiektów gminnych w Gminie Kłomnice</w:t>
      </w:r>
    </w:p>
    <w:p w:rsidR="00116870" w:rsidRDefault="00116870" w:rsidP="00116870">
      <w:pPr>
        <w:jc w:val="center"/>
        <w:rPr>
          <w:b/>
          <w:sz w:val="24"/>
          <w:szCs w:val="24"/>
        </w:rPr>
      </w:pPr>
    </w:p>
    <w:p w:rsidR="00116870" w:rsidRDefault="00116870" w:rsidP="00116870">
      <w:pPr>
        <w:jc w:val="center"/>
        <w:rPr>
          <w:b/>
          <w:sz w:val="24"/>
          <w:szCs w:val="24"/>
        </w:rPr>
      </w:pPr>
    </w:p>
    <w:p w:rsidR="00116870" w:rsidRPr="00A61583" w:rsidRDefault="00116870" w:rsidP="00A61583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A61583">
        <w:rPr>
          <w:b/>
          <w:sz w:val="24"/>
          <w:szCs w:val="24"/>
        </w:rPr>
        <w:t>Zasady nadawania i zmiany nazw obiektów gminnych na terenie Gminy Kłomnice:</w:t>
      </w:r>
    </w:p>
    <w:p w:rsidR="00A61583" w:rsidRPr="00A61583" w:rsidRDefault="00A61583" w:rsidP="00A61583">
      <w:pPr>
        <w:ind w:left="360"/>
        <w:rPr>
          <w:b/>
          <w:sz w:val="24"/>
          <w:szCs w:val="24"/>
        </w:rPr>
      </w:pPr>
    </w:p>
    <w:p w:rsidR="00116870" w:rsidRPr="00A61583" w:rsidRDefault="00A61583" w:rsidP="00A61583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116870" w:rsidRPr="00A61583">
        <w:rPr>
          <w:sz w:val="24"/>
          <w:szCs w:val="24"/>
        </w:rPr>
        <w:t>Nazwy mogą być nadawane obiektom gminnym, w tym:</w:t>
      </w:r>
    </w:p>
    <w:p w:rsidR="00116870" w:rsidRPr="00116870" w:rsidRDefault="00116870" w:rsidP="0011687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16870">
        <w:rPr>
          <w:sz w:val="24"/>
          <w:szCs w:val="24"/>
        </w:rPr>
        <w:t>ulicom, przez które rozumie się drogi na terenie zabudowy lub przeznaczonych do zabudowy zgodnie z przepisami  o planowaniu i zagospodarowaniu przestrzennym ,</w:t>
      </w:r>
    </w:p>
    <w:p w:rsidR="00116870" w:rsidRDefault="00116870" w:rsidP="0011687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placom, przez które rozumie się również ronda uliczne,</w:t>
      </w:r>
    </w:p>
    <w:p w:rsidR="00116870" w:rsidRDefault="00116870" w:rsidP="0011687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parkom, skwerom, </w:t>
      </w:r>
      <w:proofErr w:type="spellStart"/>
      <w:r>
        <w:rPr>
          <w:sz w:val="24"/>
          <w:szCs w:val="24"/>
        </w:rPr>
        <w:t>itp</w:t>
      </w:r>
      <w:proofErr w:type="spellEnd"/>
      <w:r>
        <w:rPr>
          <w:sz w:val="24"/>
          <w:szCs w:val="24"/>
        </w:rPr>
        <w:t>,</w:t>
      </w:r>
    </w:p>
    <w:p w:rsidR="00116870" w:rsidRDefault="00116870" w:rsidP="0011687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innym terenowym obiek</w:t>
      </w:r>
      <w:r w:rsidR="00A70627">
        <w:rPr>
          <w:sz w:val="24"/>
          <w:szCs w:val="24"/>
        </w:rPr>
        <w:t>tom publicznym oraz drogom wewnę</w:t>
      </w:r>
      <w:r>
        <w:rPr>
          <w:sz w:val="24"/>
          <w:szCs w:val="24"/>
        </w:rPr>
        <w:t>trznym.</w:t>
      </w:r>
    </w:p>
    <w:p w:rsidR="00A70627" w:rsidRPr="00A61583" w:rsidRDefault="00A61583" w:rsidP="00A61583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A70627" w:rsidRPr="00A61583">
        <w:rPr>
          <w:sz w:val="24"/>
          <w:szCs w:val="24"/>
        </w:rPr>
        <w:t>Nadanie nazwy oznacza również zmianę nazwy ulicy, placu, parku lub drogi wewnę</w:t>
      </w:r>
      <w:r w:rsidR="00D908CE" w:rsidRPr="00A61583">
        <w:rPr>
          <w:sz w:val="24"/>
          <w:szCs w:val="24"/>
        </w:rPr>
        <w:t>trznej, jednak  zmiany istniejące na nowe mogą nastąpić w szczególnie uzasadnionych przypadkach i po zamieszczeniu ogłoszenia  w biuletynie gminnym i na stronach internetowych Urzędu Gminy</w:t>
      </w:r>
    </w:p>
    <w:p w:rsidR="00A70627" w:rsidRPr="00A61583" w:rsidRDefault="00A61583" w:rsidP="00A61583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A70627" w:rsidRPr="00A61583">
        <w:rPr>
          <w:sz w:val="24"/>
          <w:szCs w:val="24"/>
        </w:rPr>
        <w:t>Nadawanie lub zmiana nazwy  obiektowi gminnemu następuje w oparciu o poniższe kryteria merytoryczne:</w:t>
      </w:r>
    </w:p>
    <w:p w:rsidR="00A70627" w:rsidRDefault="00A70627" w:rsidP="00A7062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zachowanie zgodności z tradycją i dziejami Gminy Kłomnice  oraz regionu i Państwa Polskiego,</w:t>
      </w:r>
    </w:p>
    <w:p w:rsidR="00A70627" w:rsidRDefault="00A70627" w:rsidP="00A7062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utrzymywanie nazw utrwalonych w tradycji Gminy,</w:t>
      </w:r>
    </w:p>
    <w:p w:rsidR="00A70627" w:rsidRDefault="00A70627" w:rsidP="00A7062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uwzględnienie cech charakterystycznych dla danego obiektu lub regionu,</w:t>
      </w:r>
    </w:p>
    <w:p w:rsidR="00A70627" w:rsidRDefault="00A70627" w:rsidP="00A7062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wykorzystywanie nazw pochodzących od  nazw własnych,</w:t>
      </w:r>
      <w:r w:rsidR="00D908CE">
        <w:rPr>
          <w:sz w:val="24"/>
          <w:szCs w:val="24"/>
        </w:rPr>
        <w:t xml:space="preserve"> </w:t>
      </w:r>
      <w:r>
        <w:rPr>
          <w:sz w:val="24"/>
          <w:szCs w:val="24"/>
        </w:rPr>
        <w:t>potocznyc</w:t>
      </w:r>
      <w:r w:rsidR="00D908CE">
        <w:rPr>
          <w:sz w:val="24"/>
          <w:szCs w:val="24"/>
        </w:rPr>
        <w:t>h lub pamiątkowych .</w:t>
      </w:r>
    </w:p>
    <w:p w:rsidR="00D908CE" w:rsidRPr="00A61583" w:rsidRDefault="00A61583" w:rsidP="00A61583">
      <w:pPr>
        <w:ind w:left="360"/>
        <w:rPr>
          <w:sz w:val="24"/>
          <w:szCs w:val="24"/>
        </w:rPr>
      </w:pPr>
      <w:r>
        <w:rPr>
          <w:sz w:val="24"/>
          <w:szCs w:val="24"/>
        </w:rPr>
        <w:t>4.</w:t>
      </w:r>
      <w:r w:rsidR="00D908CE" w:rsidRPr="00A61583">
        <w:rPr>
          <w:sz w:val="24"/>
          <w:szCs w:val="24"/>
        </w:rPr>
        <w:t>Nazwy należy podawać zgodnie z zasadami polskiej pisowni.</w:t>
      </w:r>
    </w:p>
    <w:p w:rsidR="00D908CE" w:rsidRPr="00A61583" w:rsidRDefault="00A61583" w:rsidP="00A61583">
      <w:pPr>
        <w:ind w:left="360"/>
        <w:rPr>
          <w:sz w:val="24"/>
          <w:szCs w:val="24"/>
        </w:rPr>
      </w:pPr>
      <w:r>
        <w:rPr>
          <w:sz w:val="24"/>
          <w:szCs w:val="24"/>
        </w:rPr>
        <w:t>5.</w:t>
      </w:r>
      <w:r w:rsidR="00D908CE" w:rsidRPr="00A61583">
        <w:rPr>
          <w:sz w:val="24"/>
          <w:szCs w:val="24"/>
        </w:rPr>
        <w:t>Nazwy nie mogą być trudne w codziennym użyciu(np. nazwy wielowyrazowe, niejasne lub stanowiące wyrażenia obce).</w:t>
      </w:r>
    </w:p>
    <w:p w:rsidR="00D908CE" w:rsidRPr="00A61583" w:rsidRDefault="00A61583" w:rsidP="00A61583">
      <w:pPr>
        <w:ind w:left="360"/>
        <w:rPr>
          <w:sz w:val="24"/>
          <w:szCs w:val="24"/>
        </w:rPr>
      </w:pPr>
      <w:r>
        <w:rPr>
          <w:sz w:val="24"/>
          <w:szCs w:val="24"/>
        </w:rPr>
        <w:t>6.</w:t>
      </w:r>
      <w:r w:rsidR="00D908CE" w:rsidRPr="00A61583">
        <w:rPr>
          <w:sz w:val="24"/>
          <w:szCs w:val="24"/>
        </w:rPr>
        <w:t>Nazwy nie mogą mieć charakteru ośmieszającego lub poniżającego.</w:t>
      </w:r>
    </w:p>
    <w:p w:rsidR="00D908CE" w:rsidRPr="00A61583" w:rsidRDefault="00A61583" w:rsidP="00A61583">
      <w:pPr>
        <w:ind w:left="360"/>
        <w:rPr>
          <w:sz w:val="24"/>
          <w:szCs w:val="24"/>
        </w:rPr>
      </w:pPr>
      <w:r>
        <w:rPr>
          <w:sz w:val="24"/>
          <w:szCs w:val="24"/>
        </w:rPr>
        <w:t>7.</w:t>
      </w:r>
      <w:r w:rsidR="00D908CE" w:rsidRPr="00A61583">
        <w:rPr>
          <w:sz w:val="24"/>
          <w:szCs w:val="24"/>
        </w:rPr>
        <w:t>Nazwy pochodzące od nazwisk osób nie powinny być nadawane wcześniej niż po upływie 5 lat od dnia śmierci upamiętnianej osoby,</w:t>
      </w:r>
      <w:r w:rsidRPr="00A61583">
        <w:rPr>
          <w:sz w:val="24"/>
          <w:szCs w:val="24"/>
        </w:rPr>
        <w:t xml:space="preserve"> dopuszcza się</w:t>
      </w:r>
      <w:r w:rsidR="00D908CE" w:rsidRPr="00A61583">
        <w:rPr>
          <w:sz w:val="24"/>
          <w:szCs w:val="24"/>
        </w:rPr>
        <w:t xml:space="preserve"> </w:t>
      </w:r>
      <w:r w:rsidRPr="00A61583">
        <w:rPr>
          <w:sz w:val="24"/>
          <w:szCs w:val="24"/>
        </w:rPr>
        <w:t>nadanie nazwy wcześniej, jeżeli z uzasadnionym wnioskiem o takie odstępstwo wystąpi Wójt Gminy Kłomnice.</w:t>
      </w:r>
    </w:p>
    <w:p w:rsidR="00A61583" w:rsidRPr="00A61583" w:rsidRDefault="00A61583" w:rsidP="00A61583">
      <w:pPr>
        <w:ind w:left="360"/>
        <w:rPr>
          <w:sz w:val="24"/>
          <w:szCs w:val="24"/>
        </w:rPr>
      </w:pPr>
      <w:r>
        <w:rPr>
          <w:sz w:val="24"/>
          <w:szCs w:val="24"/>
        </w:rPr>
        <w:t>8.</w:t>
      </w:r>
      <w:r w:rsidRPr="00A61583">
        <w:rPr>
          <w:sz w:val="24"/>
          <w:szCs w:val="24"/>
        </w:rPr>
        <w:t>Nowe nazwy nie mogą powtarzać nazw istniejących w danej miejscowości.</w:t>
      </w:r>
    </w:p>
    <w:p w:rsidR="00A61583" w:rsidRDefault="00A61583" w:rsidP="00A61583">
      <w:pPr>
        <w:ind w:left="360"/>
        <w:rPr>
          <w:sz w:val="24"/>
          <w:szCs w:val="24"/>
        </w:rPr>
      </w:pPr>
      <w:r>
        <w:rPr>
          <w:sz w:val="24"/>
          <w:szCs w:val="24"/>
        </w:rPr>
        <w:t>9.</w:t>
      </w:r>
      <w:r w:rsidRPr="00A61583">
        <w:rPr>
          <w:sz w:val="24"/>
          <w:szCs w:val="24"/>
        </w:rPr>
        <w:t>Ze względów funkcjonalnych wskazane jest stosowanie nazw maksymalnie trzywyrazowych nie przekraczających 20 znaków.</w:t>
      </w:r>
    </w:p>
    <w:p w:rsidR="00A61583" w:rsidRPr="00A61583" w:rsidRDefault="00A61583" w:rsidP="00A61583">
      <w:pPr>
        <w:ind w:left="360"/>
        <w:rPr>
          <w:sz w:val="24"/>
          <w:szCs w:val="24"/>
        </w:rPr>
      </w:pPr>
    </w:p>
    <w:p w:rsidR="00A61583" w:rsidRDefault="00A61583" w:rsidP="00A61583">
      <w:pPr>
        <w:rPr>
          <w:sz w:val="24"/>
          <w:szCs w:val="24"/>
        </w:rPr>
      </w:pPr>
    </w:p>
    <w:p w:rsidR="00A61583" w:rsidRPr="00A61583" w:rsidRDefault="00A61583" w:rsidP="00A61583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A61583">
        <w:rPr>
          <w:b/>
          <w:sz w:val="24"/>
          <w:szCs w:val="24"/>
        </w:rPr>
        <w:lastRenderedPageBreak/>
        <w:t>Zasady postępowania przy rozpatrywaniu wniosków i przygotowywaniu projektów uchwał w sprawie nadawania nazw obiektom gminnym na terenie Gminy Kłomnice.</w:t>
      </w:r>
      <w:r>
        <w:rPr>
          <w:sz w:val="24"/>
          <w:szCs w:val="24"/>
        </w:rPr>
        <w:t xml:space="preserve"> </w:t>
      </w:r>
    </w:p>
    <w:p w:rsidR="00A61583" w:rsidRDefault="00A61583" w:rsidP="00A6158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Nadanie nazwy obiektowi gminnemu następuje w drodze uchwały Rady Gminy Kłomnice.</w:t>
      </w:r>
    </w:p>
    <w:p w:rsidR="00A61583" w:rsidRDefault="00A61583" w:rsidP="00A6158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Projekt uchwały w sprawie nadani lub zmiany nazwy obiektowi gminnemu przygotowuje Wójt Gminy Kłomnice </w:t>
      </w:r>
      <w:r w:rsidR="00BE394A">
        <w:rPr>
          <w:sz w:val="24"/>
          <w:szCs w:val="24"/>
        </w:rPr>
        <w:t>z urzędu lub na wniosek.</w:t>
      </w:r>
    </w:p>
    <w:p w:rsidR="00BE394A" w:rsidRDefault="00BE394A" w:rsidP="00A6158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Wniosek o nadanie lub zmianę nazwy obiektu gminnego może zostać zgłoszony przez:</w:t>
      </w:r>
    </w:p>
    <w:p w:rsidR="006E7D2D" w:rsidRPr="006E7D2D" w:rsidRDefault="006E7D2D" w:rsidP="006E7D2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wójta gminy</w:t>
      </w:r>
    </w:p>
    <w:p w:rsidR="00BE394A" w:rsidRDefault="00BE394A" w:rsidP="00BE394A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grupę co najmniej 20% mieszkańców ulicy, jednak nie mniej niż 3 osoby-każda z innej posesji,</w:t>
      </w:r>
    </w:p>
    <w:p w:rsidR="00BE394A" w:rsidRDefault="00BE394A" w:rsidP="00BE394A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grupę co najmniej 3 radnych Rady Gminy Kłomnice,</w:t>
      </w:r>
    </w:p>
    <w:p w:rsidR="00BE394A" w:rsidRDefault="00BE394A" w:rsidP="00BE394A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organy jednostek pomocniczych gminy oraz gminne jednostki organizacyjne,</w:t>
      </w:r>
    </w:p>
    <w:p w:rsidR="00BE394A" w:rsidRDefault="00BE394A" w:rsidP="00BE394A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instytucje i organizacje mające siedzibę na terenie Gminy Kłomnice.</w:t>
      </w:r>
    </w:p>
    <w:p w:rsidR="00BE394A" w:rsidRDefault="00BE394A" w:rsidP="00BE394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Wniosek o którym mowa w pkt 3 powinien zawierać:</w:t>
      </w:r>
    </w:p>
    <w:p w:rsidR="00BE394A" w:rsidRDefault="00BE394A" w:rsidP="00BE394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wskazanie obiektu gminnego do nazwania,</w:t>
      </w:r>
    </w:p>
    <w:p w:rsidR="00BE394A" w:rsidRDefault="00BE394A" w:rsidP="00BE394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szkic sytuacyjny z lokalizacja obiektu gminnego do nazwania,</w:t>
      </w:r>
    </w:p>
    <w:p w:rsidR="00BE394A" w:rsidRDefault="00BE394A" w:rsidP="00BE394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propozycję nazwy,</w:t>
      </w:r>
    </w:p>
    <w:p w:rsidR="00BE394A" w:rsidRDefault="00BE394A" w:rsidP="00BE394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uzasadnienie wniosku,</w:t>
      </w:r>
    </w:p>
    <w:p w:rsidR="00BE394A" w:rsidRDefault="00BE394A" w:rsidP="00BE394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informacje o charakterze encyklopedycznym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 charakterystykę, ważniejsze fakty z biografii lub historii, ze wskazaniem źródła informacji- w przypadku nadania nazwy odwołującej się do osoby lub podmiotu zbiorowego,</w:t>
      </w:r>
    </w:p>
    <w:p w:rsidR="00BE394A" w:rsidRDefault="00BE394A" w:rsidP="00BE394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 przypadku nadania nazwy drodze wewnętrznej wymagane jest uzyskanie pisemnej zgody</w:t>
      </w:r>
      <w:r w:rsidR="00FC163F">
        <w:rPr>
          <w:sz w:val="24"/>
          <w:szCs w:val="24"/>
        </w:rPr>
        <w:t xml:space="preserve"> właścicieli terenów, na któ</w:t>
      </w:r>
      <w:r>
        <w:rPr>
          <w:sz w:val="24"/>
          <w:szCs w:val="24"/>
        </w:rPr>
        <w:t>rych droga jest zlokalizowana</w:t>
      </w:r>
      <w:r w:rsidR="00FC163F">
        <w:rPr>
          <w:sz w:val="24"/>
          <w:szCs w:val="24"/>
        </w:rPr>
        <w:t>,</w:t>
      </w:r>
    </w:p>
    <w:p w:rsidR="00FC163F" w:rsidRDefault="00FC163F" w:rsidP="00BE394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wskazanie wnioskodawcy,</w:t>
      </w:r>
    </w:p>
    <w:p w:rsidR="00FC163F" w:rsidRDefault="00FC163F" w:rsidP="00BE394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podpisy osób składających wniosek.</w:t>
      </w:r>
    </w:p>
    <w:p w:rsidR="00FC163F" w:rsidRDefault="00FC163F" w:rsidP="00FC163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FC163F">
        <w:rPr>
          <w:sz w:val="24"/>
          <w:szCs w:val="24"/>
        </w:rPr>
        <w:t>Wniosek o nadanie lub zmianę nazwy należy złożyć w Urzędzie Gminy Kłomnice.</w:t>
      </w:r>
    </w:p>
    <w:p w:rsidR="00FC163F" w:rsidRDefault="00FC163F" w:rsidP="00FC163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Wnioski o nadanie lub zmianę nazwy obiektu gminnego przekazywane są do właściwej merytorycznie komórki organizacyjnej urzędu gminy, a kopia wniosku do Przewodniczącego Rady Gminy Kłomnice.</w:t>
      </w:r>
    </w:p>
    <w:p w:rsidR="00FC163F" w:rsidRDefault="00FC163F" w:rsidP="00FC163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Właściwa merytorycznie komórka organizacyjna urzędu gminy:</w:t>
      </w:r>
    </w:p>
    <w:p w:rsidR="00FC163F" w:rsidRDefault="00FC163F" w:rsidP="00FC163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zapewnia formalno-techniczną obsługę wniosków i wystąpień z urzędu o nadanie nazwy obiektowi gminnemu,</w:t>
      </w:r>
    </w:p>
    <w:p w:rsidR="00FC163F" w:rsidRDefault="00FC163F" w:rsidP="00FC163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przygotowuje projekty uchwał Rady gminy Kłomnice w sprawie</w:t>
      </w:r>
      <w:r w:rsidR="00CD0576">
        <w:rPr>
          <w:sz w:val="24"/>
          <w:szCs w:val="24"/>
        </w:rPr>
        <w:t xml:space="preserve"> nadania lub zmiany nazwy obiektowi gminnemu wraz z uzasadnieniem,</w:t>
      </w:r>
    </w:p>
    <w:p w:rsidR="00CD0576" w:rsidRDefault="00CD0576" w:rsidP="00FC163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prowadzi ewidencje nazw obiektów gminnych</w:t>
      </w:r>
      <w:r w:rsidR="00733872">
        <w:rPr>
          <w:sz w:val="24"/>
          <w:szCs w:val="24"/>
        </w:rPr>
        <w:t xml:space="preserve"> na terenie Gminy Kłomnice</w:t>
      </w:r>
      <w:r>
        <w:rPr>
          <w:sz w:val="24"/>
          <w:szCs w:val="24"/>
        </w:rPr>
        <w:t>.</w:t>
      </w:r>
    </w:p>
    <w:p w:rsidR="00733872" w:rsidRDefault="00733872" w:rsidP="0073387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zmiany nazwy obiektu gminnego stanowiącej adres zamieszkania, zmiana nazwy może zostać dokonana po przeprowadzeniu konsultacji lokalnych z uprawnionymi mieszkańcami posiadającymi stałe miejsce pobytu pod adresem, którego nazwa ma ulec zmianie. Lista osób uprawnionych do wzięcia udziału w konsultacjach jest ustalana  na podstawie ewidencji ludności </w:t>
      </w:r>
      <w:proofErr w:type="spellStart"/>
      <w:r>
        <w:rPr>
          <w:sz w:val="24"/>
          <w:szCs w:val="24"/>
        </w:rPr>
        <w:t>wg.stanu</w:t>
      </w:r>
      <w:proofErr w:type="spellEnd"/>
      <w:r>
        <w:rPr>
          <w:sz w:val="24"/>
          <w:szCs w:val="24"/>
        </w:rPr>
        <w:t xml:space="preserve"> na dzień poprzedzający datę konsultacji.</w:t>
      </w:r>
    </w:p>
    <w:p w:rsidR="00733872" w:rsidRPr="00733872" w:rsidRDefault="00550C8E" w:rsidP="0073387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 przypadku zmian nazw, informacja o dotychczasowej nazwie podawana jest obok nazwy obowiązującej przez okres dwóch lat.</w:t>
      </w:r>
    </w:p>
    <w:p w:rsidR="00116870" w:rsidRPr="00116870" w:rsidRDefault="00116870" w:rsidP="00116870">
      <w:pPr>
        <w:rPr>
          <w:sz w:val="24"/>
          <w:szCs w:val="24"/>
        </w:rPr>
      </w:pPr>
    </w:p>
    <w:p w:rsidR="00116870" w:rsidRPr="00116870" w:rsidRDefault="00116870" w:rsidP="00116870">
      <w:pPr>
        <w:pStyle w:val="Akapitzlist"/>
        <w:rPr>
          <w:b/>
          <w:sz w:val="24"/>
          <w:szCs w:val="24"/>
        </w:rPr>
      </w:pPr>
    </w:p>
    <w:sectPr w:rsidR="00116870" w:rsidRPr="00116870" w:rsidSect="002F3C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9AD"/>
    <w:multiLevelType w:val="hybridMultilevel"/>
    <w:tmpl w:val="6D7E1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28ED"/>
    <w:multiLevelType w:val="hybridMultilevel"/>
    <w:tmpl w:val="07386678"/>
    <w:lvl w:ilvl="0" w:tplc="34CA9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7240D"/>
    <w:multiLevelType w:val="hybridMultilevel"/>
    <w:tmpl w:val="0CB26C92"/>
    <w:lvl w:ilvl="0" w:tplc="80302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90B57"/>
    <w:multiLevelType w:val="hybridMultilevel"/>
    <w:tmpl w:val="B0041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2CF5"/>
    <w:multiLevelType w:val="hybridMultilevel"/>
    <w:tmpl w:val="0AB62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5102"/>
    <w:multiLevelType w:val="hybridMultilevel"/>
    <w:tmpl w:val="FB70B5F6"/>
    <w:lvl w:ilvl="0" w:tplc="F5AC8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A2053C"/>
    <w:multiLevelType w:val="hybridMultilevel"/>
    <w:tmpl w:val="ABDA6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60111"/>
    <w:multiLevelType w:val="hybridMultilevel"/>
    <w:tmpl w:val="559CAEB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D317C"/>
    <w:multiLevelType w:val="hybridMultilevel"/>
    <w:tmpl w:val="C9AEBCE6"/>
    <w:lvl w:ilvl="0" w:tplc="F328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E0FF7"/>
    <w:multiLevelType w:val="hybridMultilevel"/>
    <w:tmpl w:val="9FC0F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70"/>
    <w:rsid w:val="00116870"/>
    <w:rsid w:val="002F3C75"/>
    <w:rsid w:val="00550C8E"/>
    <w:rsid w:val="005A4F1E"/>
    <w:rsid w:val="006E7D2D"/>
    <w:rsid w:val="00733872"/>
    <w:rsid w:val="00764C91"/>
    <w:rsid w:val="00A56A06"/>
    <w:rsid w:val="00A60DD4"/>
    <w:rsid w:val="00A61583"/>
    <w:rsid w:val="00A70627"/>
    <w:rsid w:val="00BE394A"/>
    <w:rsid w:val="00CD0576"/>
    <w:rsid w:val="00D908CE"/>
    <w:rsid w:val="00F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87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8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Róża Wiewióra</cp:lastModifiedBy>
  <cp:revision>5</cp:revision>
  <cp:lastPrinted>2012-02-15T08:06:00Z</cp:lastPrinted>
  <dcterms:created xsi:type="dcterms:W3CDTF">2012-02-09T13:19:00Z</dcterms:created>
  <dcterms:modified xsi:type="dcterms:W3CDTF">2012-03-13T09:52:00Z</dcterms:modified>
</cp:coreProperties>
</file>