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1E" w:rsidRDefault="00B00DCC">
      <w:r>
        <w:tab/>
      </w:r>
      <w:r>
        <w:tab/>
      </w:r>
      <w:r w:rsidR="00117B3E">
        <w:tab/>
      </w:r>
      <w:r w:rsidR="00117B3E">
        <w:tab/>
      </w:r>
      <w:r w:rsidR="00117B3E">
        <w:tab/>
      </w:r>
      <w:r w:rsidR="00117B3E">
        <w:tab/>
      </w:r>
      <w:r w:rsidR="00117B3E">
        <w:tab/>
      </w:r>
      <w:r w:rsidR="00117B3E">
        <w:tab/>
      </w:r>
      <w:r w:rsidR="00117B3E">
        <w:tab/>
      </w:r>
      <w:r w:rsidR="00117B3E">
        <w:tab/>
      </w:r>
      <w:r w:rsidR="00117B3E">
        <w:tab/>
      </w:r>
      <w:r w:rsidR="00117B3E">
        <w:tab/>
      </w:r>
      <w:r w:rsidR="00117B3E">
        <w:tab/>
      </w:r>
      <w:r w:rsidR="00117B3E">
        <w:tab/>
      </w:r>
      <w:r w:rsidR="00117B3E">
        <w:tab/>
      </w:r>
      <w:r w:rsidR="00117B3E">
        <w:tab/>
      </w:r>
      <w:r w:rsidR="00117B3E">
        <w:tab/>
      </w:r>
      <w:r w:rsidR="00117B3E">
        <w:tab/>
      </w:r>
      <w:r w:rsidR="00117B3E">
        <w:tab/>
      </w:r>
      <w:r w:rsidR="00117B3E">
        <w:tab/>
      </w:r>
      <w:r w:rsidR="00117B3E">
        <w:tab/>
      </w:r>
      <w:r w:rsidR="00117B3E">
        <w:tab/>
      </w:r>
      <w:r w:rsidR="00117B3E">
        <w:tab/>
      </w:r>
      <w:r w:rsidR="00117B3E">
        <w:tab/>
      </w:r>
      <w:r w:rsidR="00117B3E">
        <w:tab/>
      </w:r>
      <w:r w:rsidR="00117B3E">
        <w:tab/>
      </w:r>
      <w:r w:rsidR="00117B3E">
        <w:tab/>
      </w:r>
      <w:r w:rsidR="00117B3E">
        <w:tab/>
      </w:r>
      <w:r w:rsidR="00117B3E">
        <w:tab/>
      </w:r>
      <w:r w:rsidR="00117B3E">
        <w:tab/>
      </w:r>
      <w:r w:rsidR="00117B3E">
        <w:tab/>
      </w:r>
      <w:r w:rsidR="00117B3E">
        <w:tab/>
      </w:r>
      <w:r w:rsidR="00117B3E">
        <w:tab/>
        <w:t>z</w:t>
      </w:r>
      <w:r>
        <w:t xml:space="preserve">ałącznik nr 2 </w:t>
      </w:r>
      <w:r w:rsidR="00117B3E">
        <w:t>do Uchwały nr 101/XIII/2012</w:t>
      </w:r>
    </w:p>
    <w:p w:rsidR="00B00DCC" w:rsidRDefault="00B00D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Rady Gminy Kłomnice</w:t>
      </w:r>
    </w:p>
    <w:p w:rsidR="00B00DCC" w:rsidRDefault="00B00D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7B3E">
        <w:tab/>
      </w:r>
      <w:r w:rsidR="00117B3E">
        <w:tab/>
      </w:r>
      <w:r w:rsidR="00117B3E">
        <w:tab/>
        <w:t>z dnia  08.02.2012r.</w:t>
      </w:r>
      <w:bookmarkStart w:id="0" w:name="_GoBack"/>
      <w:bookmarkEnd w:id="0"/>
    </w:p>
    <w:p w:rsidR="00B00DCC" w:rsidRDefault="00B00DCC"/>
    <w:p w:rsidR="00B00DCC" w:rsidRDefault="00B00DCC"/>
    <w:p w:rsidR="00B00DCC" w:rsidRDefault="00B00DCC"/>
    <w:p w:rsidR="00B00DCC" w:rsidRDefault="00B00DCC" w:rsidP="006507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WYDATKÓW</w:t>
      </w:r>
      <w:r w:rsidR="0065073E">
        <w:rPr>
          <w:b/>
          <w:sz w:val="24"/>
          <w:szCs w:val="24"/>
        </w:rPr>
        <w:t xml:space="preserve"> NA ROK 2012 Z ZAKRESIE REALIZACJI GMINNEGO PROGRAMU</w:t>
      </w:r>
    </w:p>
    <w:p w:rsidR="0065073E" w:rsidRDefault="0065073E" w:rsidP="006507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PRZECIWDZIAŁANIA NARKOMANII W GMINIE KŁOMNICE</w:t>
      </w:r>
    </w:p>
    <w:p w:rsidR="0065073E" w:rsidRDefault="0065073E" w:rsidP="0065073E">
      <w:pPr>
        <w:jc w:val="center"/>
        <w:rPr>
          <w:b/>
          <w:sz w:val="24"/>
          <w:szCs w:val="24"/>
        </w:rPr>
      </w:pPr>
    </w:p>
    <w:p w:rsidR="00B00DCC" w:rsidRDefault="00B00DCC" w:rsidP="00B00DCC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8788"/>
        <w:gridCol w:w="2835"/>
        <w:gridCol w:w="1987"/>
      </w:tblGrid>
      <w:tr w:rsidR="00B00DCC" w:rsidTr="00B00DCC">
        <w:tc>
          <w:tcPr>
            <w:tcW w:w="534" w:type="dxa"/>
          </w:tcPr>
          <w:p w:rsidR="00B00DCC" w:rsidRDefault="00B00DCC" w:rsidP="00B0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8788" w:type="dxa"/>
          </w:tcPr>
          <w:p w:rsidR="00B00DCC" w:rsidRDefault="00B00DCC" w:rsidP="00B0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i forma  realizacji</w:t>
            </w:r>
          </w:p>
        </w:tc>
        <w:tc>
          <w:tcPr>
            <w:tcW w:w="2835" w:type="dxa"/>
          </w:tcPr>
          <w:p w:rsidR="00B00DCC" w:rsidRDefault="00B00DCC" w:rsidP="00B0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Odpowiedzialny</w:t>
            </w:r>
          </w:p>
        </w:tc>
        <w:tc>
          <w:tcPr>
            <w:tcW w:w="1987" w:type="dxa"/>
          </w:tcPr>
          <w:p w:rsidR="00B00DCC" w:rsidRDefault="00B00DCC" w:rsidP="00B0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</w:t>
            </w:r>
          </w:p>
        </w:tc>
      </w:tr>
      <w:tr w:rsidR="00B00DCC" w:rsidTr="00B00DCC">
        <w:tc>
          <w:tcPr>
            <w:tcW w:w="534" w:type="dxa"/>
          </w:tcPr>
          <w:p w:rsidR="00B00DCC" w:rsidRDefault="00B00DCC" w:rsidP="00B0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0C1314" w:rsidRDefault="00B00DCC" w:rsidP="00B0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profilaktycznej działalności informacyjnej, edukacyjnej oraz szkoleniowej w zakresie rozwiązywania problemów narkomanii i innych zagrożeń, w szczególności dla dzieci i młodzieży</w:t>
            </w:r>
            <w:r w:rsidR="000C1314">
              <w:rPr>
                <w:sz w:val="24"/>
                <w:szCs w:val="24"/>
              </w:rPr>
              <w:t xml:space="preserve"> .</w:t>
            </w:r>
          </w:p>
          <w:p w:rsidR="00B00DCC" w:rsidRDefault="000C1314" w:rsidP="00B0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B00DCC">
              <w:rPr>
                <w:sz w:val="24"/>
                <w:szCs w:val="24"/>
              </w:rPr>
              <w:t>spomaganie działań instytucji, organizacji pozarządowych o</w:t>
            </w:r>
            <w:r>
              <w:rPr>
                <w:sz w:val="24"/>
                <w:szCs w:val="24"/>
              </w:rPr>
              <w:t>raz</w:t>
            </w:r>
            <w:r w:rsidR="00B00DCC">
              <w:rPr>
                <w:sz w:val="24"/>
                <w:szCs w:val="24"/>
              </w:rPr>
              <w:t xml:space="preserve"> osób fizycznych służących rozwiązywaniu problemów narkomanii .</w:t>
            </w:r>
          </w:p>
        </w:tc>
        <w:tc>
          <w:tcPr>
            <w:tcW w:w="2835" w:type="dxa"/>
          </w:tcPr>
          <w:p w:rsidR="00B00DCC" w:rsidRDefault="00B00DCC" w:rsidP="00B0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Zastępca Wójta</w:t>
            </w:r>
          </w:p>
        </w:tc>
        <w:tc>
          <w:tcPr>
            <w:tcW w:w="1987" w:type="dxa"/>
          </w:tcPr>
          <w:p w:rsidR="00B00DCC" w:rsidRDefault="00B00DCC" w:rsidP="00B0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  <w:tr w:rsidR="00B00DCC" w:rsidTr="00B00DCC">
        <w:tc>
          <w:tcPr>
            <w:tcW w:w="534" w:type="dxa"/>
          </w:tcPr>
          <w:p w:rsidR="00B00DCC" w:rsidRDefault="00B00DCC" w:rsidP="00B00DCC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B00DCC" w:rsidRDefault="00B00DCC" w:rsidP="00B0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2835" w:type="dxa"/>
          </w:tcPr>
          <w:p w:rsidR="00B00DCC" w:rsidRDefault="00B00DCC" w:rsidP="00B00DCC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B00DCC" w:rsidRDefault="00B00DCC" w:rsidP="00B0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</w:tbl>
    <w:p w:rsidR="00B00DCC" w:rsidRPr="00B00DCC" w:rsidRDefault="00B00DCC" w:rsidP="00B00DCC">
      <w:pPr>
        <w:rPr>
          <w:sz w:val="24"/>
          <w:szCs w:val="24"/>
        </w:rPr>
      </w:pPr>
    </w:p>
    <w:sectPr w:rsidR="00B00DCC" w:rsidRPr="00B00DCC" w:rsidSect="00B00DCC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C"/>
    <w:rsid w:val="000C1314"/>
    <w:rsid w:val="00117B3E"/>
    <w:rsid w:val="002F3C75"/>
    <w:rsid w:val="005A4F1E"/>
    <w:rsid w:val="0065073E"/>
    <w:rsid w:val="00A60DD4"/>
    <w:rsid w:val="00B0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D4"/>
    <w:pPr>
      <w:spacing w:after="0" w:line="240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7B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D4"/>
    <w:pPr>
      <w:spacing w:after="0" w:line="240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7B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Wiewióra</dc:creator>
  <cp:lastModifiedBy>Róża Wiewióra</cp:lastModifiedBy>
  <cp:revision>3</cp:revision>
  <cp:lastPrinted>2012-02-09T08:48:00Z</cp:lastPrinted>
  <dcterms:created xsi:type="dcterms:W3CDTF">2012-01-18T11:59:00Z</dcterms:created>
  <dcterms:modified xsi:type="dcterms:W3CDTF">2012-02-09T08:49:00Z</dcterms:modified>
</cp:coreProperties>
</file>