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356" w:rsidRPr="004D5356" w:rsidRDefault="004D5356" w:rsidP="004D5356">
      <w:pPr>
        <w:ind w:left="4956" w:firstLine="708"/>
        <w:jc w:val="center"/>
        <w:rPr>
          <w:sz w:val="20"/>
          <w:szCs w:val="20"/>
        </w:rPr>
      </w:pPr>
      <w:r w:rsidRPr="004D5356">
        <w:rPr>
          <w:sz w:val="20"/>
          <w:szCs w:val="20"/>
        </w:rPr>
        <w:t xml:space="preserve">Załącznik nr </w:t>
      </w:r>
      <w:r>
        <w:rPr>
          <w:sz w:val="20"/>
          <w:szCs w:val="20"/>
        </w:rPr>
        <w:t>4</w:t>
      </w:r>
      <w:r w:rsidRPr="004D5356">
        <w:rPr>
          <w:sz w:val="20"/>
          <w:szCs w:val="20"/>
        </w:rPr>
        <w:t xml:space="preserve"> </w:t>
      </w:r>
      <w:r w:rsidR="00A539CD">
        <w:rPr>
          <w:sz w:val="20"/>
          <w:szCs w:val="20"/>
        </w:rPr>
        <w:t xml:space="preserve"> do Uchwały Rady Gminy Kłomnice nr</w:t>
      </w:r>
      <w:r w:rsidR="00924DAE">
        <w:rPr>
          <w:sz w:val="20"/>
          <w:szCs w:val="20"/>
        </w:rPr>
        <w:t xml:space="preserve"> 8</w:t>
      </w:r>
      <w:r w:rsidR="00F11BE3">
        <w:rPr>
          <w:sz w:val="20"/>
          <w:szCs w:val="20"/>
        </w:rPr>
        <w:t>5</w:t>
      </w:r>
      <w:r w:rsidR="00924DAE">
        <w:rPr>
          <w:sz w:val="20"/>
          <w:szCs w:val="20"/>
        </w:rPr>
        <w:t xml:space="preserve">/XI/2011 </w:t>
      </w:r>
      <w:r w:rsidR="00A539CD">
        <w:rPr>
          <w:sz w:val="20"/>
          <w:szCs w:val="20"/>
        </w:rPr>
        <w:t xml:space="preserve"> z dnia</w:t>
      </w:r>
      <w:r w:rsidR="00924DAE">
        <w:rPr>
          <w:sz w:val="20"/>
          <w:szCs w:val="20"/>
        </w:rPr>
        <w:t xml:space="preserve">17 11 2011 </w:t>
      </w:r>
    </w:p>
    <w:p w:rsidR="004D5356" w:rsidRDefault="004D5356" w:rsidP="0061240D">
      <w:pPr>
        <w:jc w:val="center"/>
        <w:rPr>
          <w:b/>
        </w:rPr>
      </w:pPr>
    </w:p>
    <w:p w:rsidR="004D5356" w:rsidRDefault="004D5356" w:rsidP="0061240D">
      <w:pPr>
        <w:jc w:val="center"/>
        <w:rPr>
          <w:b/>
        </w:rPr>
      </w:pPr>
    </w:p>
    <w:p w:rsidR="0061240D" w:rsidRDefault="0061240D" w:rsidP="0061240D">
      <w:pPr>
        <w:jc w:val="center"/>
        <w:rPr>
          <w:b/>
        </w:rPr>
      </w:pPr>
      <w:r>
        <w:rPr>
          <w:b/>
        </w:rPr>
        <w:t xml:space="preserve">Objaśnienia wartości przyjętych w wieloletniej prognozie finansowej </w:t>
      </w:r>
    </w:p>
    <w:p w:rsidR="0061240D" w:rsidRDefault="0061240D" w:rsidP="0061240D">
      <w:pPr>
        <w:jc w:val="center"/>
        <w:rPr>
          <w:b/>
        </w:rPr>
      </w:pPr>
      <w:r>
        <w:rPr>
          <w:b/>
        </w:rPr>
        <w:t>na lata 2012 -2015</w:t>
      </w:r>
      <w:r w:rsidR="00A946C7">
        <w:rPr>
          <w:b/>
        </w:rPr>
        <w:t xml:space="preserve"> </w:t>
      </w:r>
      <w:r>
        <w:rPr>
          <w:b/>
        </w:rPr>
        <w:t>Gminy Kłomnice</w:t>
      </w:r>
    </w:p>
    <w:p w:rsidR="0061240D" w:rsidRDefault="0061240D" w:rsidP="0061240D">
      <w:pPr>
        <w:jc w:val="center"/>
      </w:pPr>
    </w:p>
    <w:p w:rsidR="0061240D" w:rsidRDefault="0061240D" w:rsidP="0061240D">
      <w:pPr>
        <w:jc w:val="center"/>
      </w:pPr>
    </w:p>
    <w:p w:rsidR="0061240D" w:rsidRDefault="0061240D" w:rsidP="0061240D"/>
    <w:p w:rsidR="0061240D" w:rsidRDefault="0061240D" w:rsidP="0061240D">
      <w:pPr>
        <w:jc w:val="both"/>
        <w:rPr>
          <w:b/>
        </w:rPr>
      </w:pPr>
    </w:p>
    <w:p w:rsidR="0061240D" w:rsidRDefault="0061240D" w:rsidP="0061240D">
      <w:pPr>
        <w:jc w:val="both"/>
        <w:rPr>
          <w:b/>
        </w:rPr>
      </w:pPr>
      <w:r>
        <w:rPr>
          <w:b/>
        </w:rPr>
        <w:t>Dochody:</w:t>
      </w:r>
      <w:bookmarkStart w:id="0" w:name="_GoBack"/>
      <w:bookmarkEnd w:id="0"/>
    </w:p>
    <w:p w:rsidR="0061240D" w:rsidRDefault="0061240D" w:rsidP="0061240D">
      <w:pPr>
        <w:jc w:val="both"/>
        <w:rPr>
          <w:b/>
        </w:rPr>
      </w:pPr>
    </w:p>
    <w:p w:rsidR="0061240D" w:rsidRDefault="0061240D" w:rsidP="0061240D">
      <w:pPr>
        <w:jc w:val="both"/>
      </w:pPr>
      <w:r>
        <w:t>Założono wzrost dochodów bieżących na poziomie 6 %  na rok  2013 w stosunku do roku 2012, w latach kolejnych od 2-4%. W dochodach bieżących roku 2013 planuje się zwiększone dochody w związku z funkcjonowaniem straży gminnej.</w:t>
      </w:r>
    </w:p>
    <w:p w:rsidR="0061240D" w:rsidRDefault="0061240D" w:rsidP="0061240D">
      <w:pPr>
        <w:jc w:val="both"/>
      </w:pPr>
      <w:r>
        <w:t>W zakresie dochodów majątkowych wykazano dochody ze sprzedaży majątku gminnego (budynki komunalne oraz grunty). Dochody z dotacji unijnych oraz innych dotacji zostały zaplanowane na lata 2013-2014 na podstawie możliwości dofinansowania inwestycji.</w:t>
      </w:r>
    </w:p>
    <w:p w:rsidR="0061240D" w:rsidRDefault="0061240D" w:rsidP="0061240D">
      <w:pPr>
        <w:jc w:val="both"/>
      </w:pPr>
    </w:p>
    <w:p w:rsidR="0061240D" w:rsidRDefault="00C81562" w:rsidP="0061240D">
      <w:pPr>
        <w:jc w:val="both"/>
        <w:rPr>
          <w:b/>
        </w:rPr>
      </w:pPr>
      <w:r>
        <w:rPr>
          <w:b/>
        </w:rPr>
        <w:t>Wydatki</w:t>
      </w:r>
    </w:p>
    <w:p w:rsidR="0061240D" w:rsidRDefault="0061240D" w:rsidP="0061240D">
      <w:pPr>
        <w:jc w:val="both"/>
        <w:rPr>
          <w:b/>
        </w:rPr>
      </w:pPr>
    </w:p>
    <w:p w:rsidR="0008469D" w:rsidRDefault="0061240D" w:rsidP="0061240D">
      <w:pPr>
        <w:jc w:val="both"/>
      </w:pPr>
      <w:r>
        <w:t xml:space="preserve">Założony został spadek wydatków bieżących o ok. </w:t>
      </w:r>
      <w:r w:rsidR="0008469D">
        <w:t>3</w:t>
      </w:r>
      <w:r>
        <w:t xml:space="preserve">%, w </w:t>
      </w:r>
      <w:r w:rsidR="0008469D">
        <w:t xml:space="preserve">2013 roku oraz 2014 roku w stosunku do </w:t>
      </w:r>
      <w:r w:rsidR="000A6EA4">
        <w:t xml:space="preserve">roku </w:t>
      </w:r>
      <w:r w:rsidR="0008469D">
        <w:t xml:space="preserve">poprzedniego, kolejne lata wzrost o ok.3%. Zmniejszenie planowanych wydatków </w:t>
      </w:r>
      <w:r w:rsidR="00CF5DBE">
        <w:t>zakłada się</w:t>
      </w:r>
      <w:r w:rsidR="0008469D">
        <w:t xml:space="preserve"> poprzez restrukturyzację sieci szkół, (likwidację małych gimnazjów, przekazanie mniejszych szkół stowarzyszeniom), zamrożenie pensji na lata 2013-2014, nie zwiększanie liczby zatrudnionych pracowników w jednostkach gminnych, ograniczenie bieżących </w:t>
      </w:r>
      <w:r w:rsidR="00CF5DBE">
        <w:t xml:space="preserve"> wydatków w tym </w:t>
      </w:r>
      <w:r w:rsidR="0008469D">
        <w:t xml:space="preserve">remontów. </w:t>
      </w:r>
    </w:p>
    <w:p w:rsidR="0061240D" w:rsidRDefault="0008469D" w:rsidP="0061240D">
      <w:pPr>
        <w:jc w:val="both"/>
      </w:pPr>
      <w:r>
        <w:t>W</w:t>
      </w:r>
      <w:r w:rsidR="0061240D">
        <w:t xml:space="preserve">ydatki na obsługę długu zaplanowano na podstawie harmonogramów spłat zaciągniętych kredytów i pożyczek. </w:t>
      </w:r>
    </w:p>
    <w:p w:rsidR="0061240D" w:rsidRDefault="0061240D" w:rsidP="0061240D">
      <w:pPr>
        <w:jc w:val="both"/>
      </w:pPr>
      <w:r>
        <w:t>Nie planuje się wydatków z tytułu udzielonych poręczeń, gdyż gmina nie udzielała dotychczas poręczeń i nie planuje.</w:t>
      </w:r>
    </w:p>
    <w:p w:rsidR="0061240D" w:rsidRDefault="0061240D" w:rsidP="0061240D">
      <w:pPr>
        <w:jc w:val="both"/>
      </w:pPr>
      <w:r>
        <w:t>W prognozie kwoty długu na lata 201</w:t>
      </w:r>
      <w:r w:rsidR="0008469D">
        <w:t>6</w:t>
      </w:r>
      <w:r>
        <w:t>-2027 zakłada się wzrost wydatków bieżących na poziomie  ok. 3%, wydatki majątkowe w ramach posiadanych środków.</w:t>
      </w:r>
    </w:p>
    <w:p w:rsidR="0061240D" w:rsidRDefault="000A6EA4" w:rsidP="0061240D">
      <w:pPr>
        <w:jc w:val="both"/>
        <w:rPr>
          <w:color w:val="000000"/>
        </w:rPr>
      </w:pPr>
      <w:r>
        <w:rPr>
          <w:color w:val="000000"/>
        </w:rPr>
        <w:t>Wydatki dotyczące funkcjonowania organów JST dotyczą wydatków wraz z wynagrodzeniami (rozdział 75022 i</w:t>
      </w:r>
      <w:r w:rsidR="00572E73">
        <w:rPr>
          <w:color w:val="000000"/>
        </w:rPr>
        <w:t xml:space="preserve"> </w:t>
      </w:r>
      <w:r>
        <w:rPr>
          <w:color w:val="000000"/>
        </w:rPr>
        <w:t>75023)</w:t>
      </w:r>
    </w:p>
    <w:p w:rsidR="000A6EA4" w:rsidRDefault="000A6EA4" w:rsidP="0061240D">
      <w:pPr>
        <w:jc w:val="both"/>
        <w:rPr>
          <w:color w:val="000000"/>
        </w:rPr>
      </w:pPr>
    </w:p>
    <w:p w:rsidR="0061240D" w:rsidRDefault="00C81562" w:rsidP="0061240D">
      <w:pPr>
        <w:jc w:val="both"/>
        <w:rPr>
          <w:b/>
          <w:color w:val="000000"/>
        </w:rPr>
      </w:pPr>
      <w:r>
        <w:rPr>
          <w:b/>
          <w:color w:val="000000"/>
        </w:rPr>
        <w:t>Przychody</w:t>
      </w:r>
    </w:p>
    <w:p w:rsidR="0061240D" w:rsidRDefault="0061240D" w:rsidP="0061240D">
      <w:pPr>
        <w:jc w:val="both"/>
        <w:rPr>
          <w:b/>
          <w:color w:val="000000"/>
        </w:rPr>
      </w:pPr>
    </w:p>
    <w:p w:rsidR="0061240D" w:rsidRDefault="0008469D" w:rsidP="0061240D">
      <w:pPr>
        <w:jc w:val="both"/>
        <w:rPr>
          <w:color w:val="000000"/>
        </w:rPr>
      </w:pPr>
      <w:r>
        <w:rPr>
          <w:color w:val="000000"/>
        </w:rPr>
        <w:t>W latach 2013-2027 nie planuje się zaciągania kredytów oraz pożyczek.</w:t>
      </w:r>
    </w:p>
    <w:p w:rsidR="0061240D" w:rsidRDefault="0061240D" w:rsidP="0061240D">
      <w:pPr>
        <w:jc w:val="both"/>
        <w:rPr>
          <w:color w:val="000000"/>
        </w:rPr>
      </w:pPr>
      <w:r>
        <w:rPr>
          <w:color w:val="000000"/>
        </w:rPr>
        <w:t>W 201</w:t>
      </w:r>
      <w:r w:rsidR="0008469D">
        <w:rPr>
          <w:color w:val="000000"/>
        </w:rPr>
        <w:t>2</w:t>
      </w:r>
      <w:r>
        <w:rPr>
          <w:color w:val="000000"/>
        </w:rPr>
        <w:t xml:space="preserve"> zaplanowano przychód z tytułu wolnych środków na podstawie </w:t>
      </w:r>
      <w:r w:rsidR="0008469D">
        <w:rPr>
          <w:color w:val="000000"/>
        </w:rPr>
        <w:t xml:space="preserve">roku </w:t>
      </w:r>
      <w:r>
        <w:rPr>
          <w:color w:val="000000"/>
        </w:rPr>
        <w:t>201</w:t>
      </w:r>
      <w:r w:rsidR="0008469D">
        <w:rPr>
          <w:color w:val="000000"/>
        </w:rPr>
        <w:t>1</w:t>
      </w:r>
      <w:r>
        <w:rPr>
          <w:color w:val="000000"/>
        </w:rPr>
        <w:t>.</w:t>
      </w:r>
    </w:p>
    <w:p w:rsidR="0061240D" w:rsidRDefault="0061240D" w:rsidP="0061240D">
      <w:pPr>
        <w:jc w:val="both"/>
        <w:rPr>
          <w:color w:val="000000"/>
        </w:rPr>
      </w:pPr>
    </w:p>
    <w:p w:rsidR="0061240D" w:rsidRDefault="00C81562" w:rsidP="0061240D">
      <w:pPr>
        <w:jc w:val="both"/>
        <w:rPr>
          <w:b/>
        </w:rPr>
      </w:pPr>
      <w:r>
        <w:rPr>
          <w:b/>
          <w:color w:val="000000"/>
        </w:rPr>
        <w:t>Rozchody</w:t>
      </w:r>
    </w:p>
    <w:p w:rsidR="0061240D" w:rsidRDefault="0061240D" w:rsidP="0061240D">
      <w:pPr>
        <w:jc w:val="both"/>
      </w:pPr>
    </w:p>
    <w:p w:rsidR="0061240D" w:rsidRDefault="0061240D" w:rsidP="0061240D">
      <w:pPr>
        <w:jc w:val="both"/>
      </w:pPr>
      <w:r>
        <w:t>Spłatę długu zaplanowano na podstawie harmonogramów spłat zaciągniętych kredytów</w:t>
      </w:r>
      <w:r w:rsidR="00CF5DBE">
        <w:t xml:space="preserve"> i </w:t>
      </w:r>
      <w:r>
        <w:t xml:space="preserve">pożyczek. </w:t>
      </w:r>
    </w:p>
    <w:p w:rsidR="00A3002B" w:rsidRDefault="00A3002B" w:rsidP="0061240D">
      <w:pPr>
        <w:jc w:val="both"/>
      </w:pPr>
    </w:p>
    <w:p w:rsidR="00785C05" w:rsidRDefault="00A3002B">
      <w:pPr>
        <w:rPr>
          <w:b/>
        </w:rPr>
      </w:pPr>
      <w:r w:rsidRPr="00A3002B">
        <w:rPr>
          <w:b/>
        </w:rPr>
        <w:t>Deficyt</w:t>
      </w:r>
    </w:p>
    <w:p w:rsidR="00C81562" w:rsidRDefault="00C81562">
      <w:pPr>
        <w:rPr>
          <w:b/>
        </w:rPr>
      </w:pPr>
    </w:p>
    <w:p w:rsidR="00A3002B" w:rsidRPr="00A3002B" w:rsidRDefault="00A3002B">
      <w:r>
        <w:t>Planowany d</w:t>
      </w:r>
      <w:r w:rsidRPr="00A3002B">
        <w:t>eficyt w 2012 roku planuje się pokryć z kredytów w kwocie 1 884 971,00 zł oraz 300 000,00 zł z wolnych środków.</w:t>
      </w:r>
    </w:p>
    <w:p w:rsidR="00A3002B" w:rsidRDefault="00A3002B">
      <w:pPr>
        <w:rPr>
          <w:b/>
        </w:rPr>
      </w:pPr>
    </w:p>
    <w:p w:rsidR="00A3002B" w:rsidRDefault="00A3002B">
      <w:pPr>
        <w:rPr>
          <w:b/>
        </w:rPr>
      </w:pPr>
      <w:r>
        <w:rPr>
          <w:b/>
        </w:rPr>
        <w:t>Nadwyżka</w:t>
      </w:r>
    </w:p>
    <w:p w:rsidR="00A3002B" w:rsidRDefault="00A3002B">
      <w:pPr>
        <w:rPr>
          <w:b/>
        </w:rPr>
      </w:pPr>
    </w:p>
    <w:p w:rsidR="00A3002B" w:rsidRPr="00A3002B" w:rsidRDefault="00A3002B">
      <w:r>
        <w:lastRenderedPageBreak/>
        <w:t>Planowana n</w:t>
      </w:r>
      <w:r w:rsidRPr="00A3002B">
        <w:t>adwyżka w latach 2013-2015 będzie przeznaczona na spłatę zadłużenia gminy</w:t>
      </w:r>
      <w:r>
        <w:t xml:space="preserve"> z tytułu pożyczek i kredytów</w:t>
      </w:r>
      <w:r w:rsidRPr="00A3002B">
        <w:t>.</w:t>
      </w:r>
      <w:r>
        <w:t xml:space="preserve"> W 2013 pożyczki kwota 25 496,00, kredyty 2 203 000,</w:t>
      </w:r>
      <w:r w:rsidR="003D1C1C">
        <w:t xml:space="preserve">00 zł; </w:t>
      </w:r>
      <w:r>
        <w:t>w 2014 roku pożyczki kwota 101 920,00 zł , kredyty kwota 1 943 000,</w:t>
      </w:r>
      <w:r w:rsidR="003D1C1C">
        <w:t>00 zł;</w:t>
      </w:r>
      <w:r>
        <w:t xml:space="preserve"> w 2015 roku pożyczki kwota 101 920,00 zł, kredyty kwota 2 963 000,</w:t>
      </w:r>
    </w:p>
    <w:sectPr w:rsidR="00A3002B" w:rsidRPr="00A3002B" w:rsidSect="004840BB">
      <w:footerReference w:type="even" r:id="rId7"/>
      <w:footerReference w:type="default" r:id="rId8"/>
      <w:pgSz w:w="11906" w:h="16838" w:code="9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3937" w:rsidRDefault="00CA3937">
      <w:r>
        <w:separator/>
      </w:r>
    </w:p>
  </w:endnote>
  <w:endnote w:type="continuationSeparator" w:id="0">
    <w:p w:rsidR="00CA3937" w:rsidRDefault="00CA3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8A5" w:rsidRDefault="00CE4F5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218A5" w:rsidRDefault="00F11BE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8A5" w:rsidRDefault="00CE4F5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11BE3">
      <w:rPr>
        <w:rStyle w:val="Numerstrony"/>
        <w:noProof/>
      </w:rPr>
      <w:t>1</w:t>
    </w:r>
    <w:r>
      <w:rPr>
        <w:rStyle w:val="Numerstrony"/>
      </w:rPr>
      <w:fldChar w:fldCharType="end"/>
    </w:r>
  </w:p>
  <w:p w:rsidR="001218A5" w:rsidRDefault="00F11BE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3937" w:rsidRDefault="00CA3937">
      <w:r>
        <w:separator/>
      </w:r>
    </w:p>
  </w:footnote>
  <w:footnote w:type="continuationSeparator" w:id="0">
    <w:p w:rsidR="00CA3937" w:rsidRDefault="00CA39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40D"/>
    <w:rsid w:val="00076CC6"/>
    <w:rsid w:val="0008469D"/>
    <w:rsid w:val="000A6EA4"/>
    <w:rsid w:val="003D1C1C"/>
    <w:rsid w:val="004D5356"/>
    <w:rsid w:val="00572E73"/>
    <w:rsid w:val="0061240D"/>
    <w:rsid w:val="006B306D"/>
    <w:rsid w:val="006E0971"/>
    <w:rsid w:val="00785C05"/>
    <w:rsid w:val="00924DAE"/>
    <w:rsid w:val="00A252B9"/>
    <w:rsid w:val="00A3002B"/>
    <w:rsid w:val="00A539CD"/>
    <w:rsid w:val="00A946C7"/>
    <w:rsid w:val="00BC3230"/>
    <w:rsid w:val="00C81562"/>
    <w:rsid w:val="00CA3937"/>
    <w:rsid w:val="00CE4F5C"/>
    <w:rsid w:val="00CF5DBE"/>
    <w:rsid w:val="00E12F63"/>
    <w:rsid w:val="00F11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24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6124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1240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61240D"/>
  </w:style>
  <w:style w:type="paragraph" w:styleId="Tekstdymka">
    <w:name w:val="Balloon Text"/>
    <w:basedOn w:val="Normalny"/>
    <w:link w:val="TekstdymkaZnak"/>
    <w:uiPriority w:val="99"/>
    <w:semiHidden/>
    <w:unhideWhenUsed/>
    <w:rsid w:val="00A539C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39CD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24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6124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1240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61240D"/>
  </w:style>
  <w:style w:type="paragraph" w:styleId="Tekstdymka">
    <w:name w:val="Balloon Text"/>
    <w:basedOn w:val="Normalny"/>
    <w:link w:val="TekstdymkaZnak"/>
    <w:uiPriority w:val="99"/>
    <w:semiHidden/>
    <w:unhideWhenUsed/>
    <w:rsid w:val="00A539C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39CD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12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335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Halina Paruzel Tkacz</dc:creator>
  <cp:lastModifiedBy>Halina Paruzel Tkacz</cp:lastModifiedBy>
  <cp:revision>3</cp:revision>
  <cp:lastPrinted>2011-11-22T12:55:00Z</cp:lastPrinted>
  <dcterms:created xsi:type="dcterms:W3CDTF">2011-11-22T12:56:00Z</dcterms:created>
  <dcterms:modified xsi:type="dcterms:W3CDTF">2011-11-22T13:14:00Z</dcterms:modified>
</cp:coreProperties>
</file>