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48" w:rsidRDefault="00247F48" w:rsidP="0016193E"/>
    <w:p w:rsidR="00106F54" w:rsidRPr="00106F54" w:rsidRDefault="00106F54" w:rsidP="00106F5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6F54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 do</w:t>
      </w:r>
    </w:p>
    <w:p w:rsidR="00106F54" w:rsidRPr="00106F54" w:rsidRDefault="005B17C3" w:rsidP="00106F5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Zarządzenia nr  </w:t>
      </w:r>
      <w:r w:rsidR="00106F54" w:rsidRPr="00106F54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6/2018</w:t>
      </w:r>
    </w:p>
    <w:p w:rsidR="00106F54" w:rsidRPr="00106F54" w:rsidRDefault="00106F54" w:rsidP="00106F5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6F54">
        <w:rPr>
          <w:rFonts w:ascii="Times New Roman" w:eastAsia="Times New Roman" w:hAnsi="Times New Roman" w:cs="Times New Roman"/>
          <w:sz w:val="20"/>
          <w:szCs w:val="20"/>
          <w:lang w:eastAsia="pl-PL"/>
        </w:rPr>
        <w:t>Wójta Gminy Kłomnice</w:t>
      </w:r>
    </w:p>
    <w:p w:rsidR="00106F54" w:rsidRPr="00106F54" w:rsidRDefault="005B17C3" w:rsidP="00106F5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28-02 -2018</w:t>
      </w:r>
      <w:r w:rsidR="00106F54" w:rsidRPr="00106F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106F54" w:rsidRPr="00106F54" w:rsidRDefault="00106F54" w:rsidP="0010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stanowisk i etatów  </w:t>
      </w:r>
    </w:p>
    <w:p w:rsidR="00106F54" w:rsidRPr="00106F54" w:rsidRDefault="00106F54" w:rsidP="0010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314"/>
        <w:gridCol w:w="3076"/>
      </w:tblGrid>
      <w:tr w:rsidR="00106F54" w:rsidRPr="00106F54" w:rsidTr="00106F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>Etat</w:t>
            </w:r>
          </w:p>
        </w:tc>
      </w:tr>
      <w:tr w:rsidR="00106F54" w:rsidRPr="00106F54" w:rsidTr="00106F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>Zastępca Wójta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106F54" w:rsidRPr="00106F54" w:rsidTr="00106F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>Kierownik Gospodarki przestrzennej i ochrony środowiska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106F54" w:rsidRPr="00106F54" w:rsidTr="00106F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Zastępca Kierownika </w:t>
            </w:r>
            <w:proofErr w:type="spellStart"/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>G.P.i</w:t>
            </w:r>
            <w:proofErr w:type="spellEnd"/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O.Ś – gospodarka odpadami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106F54" w:rsidRPr="00106F54" w:rsidTr="00106F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>Rolnictwo i leśnictwo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106F54" w:rsidRPr="00106F54" w:rsidTr="00106F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Gospodarka mieszkaniowa i obrót ziemią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106F54" w:rsidRPr="00106F54" w:rsidTr="00106F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B16982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Mienie komunalne i grunty leśne i opłaty </w:t>
            </w:r>
            <w:proofErr w:type="spellStart"/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>adiacenckie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106F54" w:rsidRPr="00106F54" w:rsidTr="00106F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>Informacja publiczna, nieruchomości i targowisko , sporządzanie zeznań świadków , umów dzierżawy i postępowań rozgraniczeniowych.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34295F" w:rsidRPr="00106F54" w:rsidTr="00106F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5F" w:rsidRPr="00106F54" w:rsidRDefault="00B16982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5F" w:rsidRPr="00106F54" w:rsidRDefault="0034295F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Gospodarka odpadami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5F" w:rsidRDefault="0034295F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106F54" w:rsidRPr="00106F54" w:rsidTr="00106F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B16982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>Ochrona środowiska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34295F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106F54" w:rsidRPr="00106F54" w:rsidTr="00106F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AB426B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>Konserwator urządzeń melioracyjnych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106F54" w:rsidRPr="00106F54" w:rsidTr="00106F54">
        <w:trPr>
          <w:trHeight w:val="50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AB426B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Sekretarz – Kierownik Referatu Organizacyjnego i Administracji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106F54" w:rsidRPr="00106F54" w:rsidTr="00106F54">
        <w:trPr>
          <w:trHeight w:val="35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AB426B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Sekretariat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</w:t>
            </w:r>
          </w:p>
        </w:tc>
      </w:tr>
      <w:tr w:rsidR="00106F54" w:rsidRPr="00106F54" w:rsidTr="00106F54">
        <w:trPr>
          <w:trHeight w:val="35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AB426B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>Stanowisko d/s kadr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0846F7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1/2</w:t>
            </w:r>
          </w:p>
        </w:tc>
      </w:tr>
      <w:tr w:rsidR="00106F54" w:rsidRPr="00106F54" w:rsidTr="00106F54">
        <w:trPr>
          <w:trHeight w:val="35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AB426B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>Punkt Obsługi Interesanta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0846F7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06F54"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3/4</w:t>
            </w:r>
          </w:p>
        </w:tc>
      </w:tr>
      <w:tr w:rsidR="00106F54" w:rsidRPr="00106F54" w:rsidTr="00106F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AB426B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>Obsługa Rady Gminy, fundusz sołecki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106F54" w:rsidRPr="00106F54" w:rsidTr="00106F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AB426B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>Działalność gospodarcza, sprawy alkoholowe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106F54" w:rsidRPr="00106F54" w:rsidTr="00106F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AB426B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0321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</w:t>
            </w:r>
            <w:bookmarkStart w:id="0" w:name="_GoBack"/>
            <w:bookmarkEnd w:id="0"/>
            <w:r w:rsidR="0008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Urzędu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106F54" w:rsidRPr="00106F54" w:rsidTr="00106F54">
        <w:trPr>
          <w:trHeight w:val="2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AB426B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>Sprzątaczka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106F54" w:rsidRPr="00106F54" w:rsidTr="00106F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AB426B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>Skarbnik - Kierownik Referatu Finansowo-Księgowego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106F54" w:rsidRPr="00106F54" w:rsidTr="00106F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AB426B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>Wymiar i księgowość podatkowa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 4/5</w:t>
            </w:r>
          </w:p>
        </w:tc>
      </w:tr>
      <w:tr w:rsidR="00106F54" w:rsidRPr="00106F54" w:rsidTr="00106F54">
        <w:trPr>
          <w:trHeight w:val="31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AB426B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>Księgowość budżetowa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 </w:t>
            </w:r>
          </w:p>
        </w:tc>
      </w:tr>
      <w:tr w:rsidR="00106F54" w:rsidRPr="00106F54" w:rsidTr="00106F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AB426B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>Płace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106F54" w:rsidRPr="00106F54" w:rsidTr="00106F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AB426B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>Kasa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106F54" w:rsidRPr="00106F54" w:rsidTr="00106F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AB426B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>Kierownik Inwestycji, Zamówień publicznych i Infrastruktury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106F54" w:rsidRPr="00106F54" w:rsidTr="00106F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AB426B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>Inwestycje i zamówienia publiczne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106F54" w:rsidRPr="00106F54" w:rsidTr="00106F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AB426B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>Drogownictwo i remonty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106F54" w:rsidRPr="00106F54" w:rsidTr="00106F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AB426B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>Wodociągi i kanalizacja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106F54" w:rsidRPr="00106F54" w:rsidTr="00106F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AB426B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Pobór opłat za wodę i kanalizację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106F54" w:rsidRPr="00106F54" w:rsidTr="00106F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AB426B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>Oczyszczalnie ścieków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</w:t>
            </w:r>
          </w:p>
        </w:tc>
      </w:tr>
      <w:tr w:rsidR="00106F54" w:rsidRPr="00106F54" w:rsidTr="00106F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AB426B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tabs>
                <w:tab w:val="left" w:pos="314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Urządzenia wodociągowe 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</w:t>
            </w:r>
          </w:p>
        </w:tc>
      </w:tr>
      <w:tr w:rsidR="00106F54" w:rsidRPr="00106F54" w:rsidTr="00106F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AB426B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Zastępca Kierownika USC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1/4</w:t>
            </w:r>
          </w:p>
        </w:tc>
      </w:tr>
      <w:tr w:rsidR="00106F54" w:rsidRPr="00106F54" w:rsidTr="00106F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AB426B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>Ewidencja ludności i dowody osobiste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106F54" w:rsidRPr="00106F54" w:rsidTr="00106F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AB426B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>Obrona cywilna, wojskowość, straże.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106F54" w:rsidRPr="00106F54" w:rsidTr="00106F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AB426B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Archiwum,  bhp           </w:t>
            </w:r>
          </w:p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>ABI , kancelaria informacji niejawnych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106F54" w:rsidRPr="00106F54" w:rsidTr="00106F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AB426B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>Rozwój i promocja gminy oraz współpraca regionalna i międzynarodowa oraz organizacje pozarządowe.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C42470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11/2</w:t>
            </w:r>
          </w:p>
        </w:tc>
      </w:tr>
      <w:tr w:rsidR="00106F54" w:rsidRPr="00106F54" w:rsidTr="00106F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AB426B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>Radca prawny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54" w:rsidRPr="00106F54" w:rsidRDefault="00106F54" w:rsidP="0010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</w:tbl>
    <w:p w:rsidR="00106F54" w:rsidRDefault="00106F54" w:rsidP="0016193E"/>
    <w:p w:rsidR="003B6773" w:rsidRDefault="003B6773"/>
    <w:sectPr w:rsidR="003B6773" w:rsidSect="001E765F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F4228"/>
    <w:multiLevelType w:val="hybridMultilevel"/>
    <w:tmpl w:val="E0804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3E"/>
    <w:rsid w:val="00032176"/>
    <w:rsid w:val="000846F7"/>
    <w:rsid w:val="00106F54"/>
    <w:rsid w:val="0014125A"/>
    <w:rsid w:val="0016193E"/>
    <w:rsid w:val="00247F48"/>
    <w:rsid w:val="002D4C08"/>
    <w:rsid w:val="0034295F"/>
    <w:rsid w:val="003B6773"/>
    <w:rsid w:val="005438BD"/>
    <w:rsid w:val="00567057"/>
    <w:rsid w:val="005B17C3"/>
    <w:rsid w:val="00AB426B"/>
    <w:rsid w:val="00B16982"/>
    <w:rsid w:val="00B52F7F"/>
    <w:rsid w:val="00C42470"/>
    <w:rsid w:val="00C73EA5"/>
    <w:rsid w:val="00CB5BF1"/>
    <w:rsid w:val="00FB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48880-C711-4D2C-8721-6B49718A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19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Mizera</dc:creator>
  <cp:lastModifiedBy>Paweł Wysocki</cp:lastModifiedBy>
  <cp:revision>2</cp:revision>
  <cp:lastPrinted>2018-03-02T09:03:00Z</cp:lastPrinted>
  <dcterms:created xsi:type="dcterms:W3CDTF">2018-03-02T10:48:00Z</dcterms:created>
  <dcterms:modified xsi:type="dcterms:W3CDTF">2018-03-02T10:48:00Z</dcterms:modified>
</cp:coreProperties>
</file>