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02" w:rsidRDefault="00EE4B02" w:rsidP="00EE4B02">
      <w:pPr>
        <w:tabs>
          <w:tab w:val="left" w:pos="63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EE4B02" w:rsidRDefault="00EE4B02" w:rsidP="00EE4B02">
      <w:pPr>
        <w:tabs>
          <w:tab w:val="left" w:pos="63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4B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do Zarządzenia </w:t>
      </w:r>
      <w:r w:rsidRPr="00EE4B02">
        <w:rPr>
          <w:rFonts w:ascii="Times New Roman" w:hAnsi="Times New Roman" w:cs="Times New Roman"/>
          <w:sz w:val="18"/>
          <w:szCs w:val="18"/>
        </w:rPr>
        <w:t>Nr</w:t>
      </w:r>
      <w:r w:rsidR="00F933FC">
        <w:rPr>
          <w:rFonts w:ascii="Times New Roman" w:hAnsi="Times New Roman" w:cs="Times New Roman"/>
          <w:sz w:val="18"/>
          <w:szCs w:val="18"/>
        </w:rPr>
        <w:t xml:space="preserve"> 132/2012</w:t>
      </w:r>
    </w:p>
    <w:p w:rsidR="00EE4B02" w:rsidRDefault="00EE4B02" w:rsidP="00EE4B02">
      <w:pPr>
        <w:tabs>
          <w:tab w:val="left" w:pos="63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Wójta Gminy </w:t>
      </w:r>
      <w:r w:rsidRPr="00EE4B02">
        <w:rPr>
          <w:rFonts w:ascii="Times New Roman" w:hAnsi="Times New Roman" w:cs="Times New Roman"/>
          <w:sz w:val="18"/>
          <w:szCs w:val="18"/>
        </w:rPr>
        <w:t xml:space="preserve">Kłomnice </w:t>
      </w:r>
    </w:p>
    <w:p w:rsidR="00EE4B02" w:rsidRPr="00EE4B02" w:rsidRDefault="00EE4B02" w:rsidP="00EE4B02">
      <w:pPr>
        <w:tabs>
          <w:tab w:val="left" w:pos="63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EE4B02">
        <w:rPr>
          <w:rFonts w:ascii="Times New Roman" w:hAnsi="Times New Roman" w:cs="Times New Roman"/>
          <w:sz w:val="18"/>
          <w:szCs w:val="18"/>
        </w:rPr>
        <w:t>z dnia</w:t>
      </w:r>
      <w:r w:rsidR="00F933FC">
        <w:rPr>
          <w:rFonts w:ascii="Times New Roman" w:hAnsi="Times New Roman" w:cs="Times New Roman"/>
          <w:sz w:val="18"/>
          <w:szCs w:val="18"/>
        </w:rPr>
        <w:t xml:space="preserve"> 30.11.2012</w:t>
      </w:r>
    </w:p>
    <w:p w:rsidR="00EE4B02" w:rsidRDefault="00EE4B02" w:rsidP="00EE4B02">
      <w:pPr>
        <w:tabs>
          <w:tab w:val="left" w:pos="6330"/>
        </w:tabs>
        <w:rPr>
          <w:rFonts w:ascii="Times New Roman" w:hAnsi="Times New Roman" w:cs="Times New Roman"/>
        </w:rPr>
      </w:pPr>
    </w:p>
    <w:p w:rsidR="00EE4B02" w:rsidRDefault="00EE4B02" w:rsidP="00EE4B02">
      <w:pPr>
        <w:tabs>
          <w:tab w:val="left" w:pos="20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POŻYCZKI</w:t>
      </w:r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dniu.............................. pomiędzy:</w:t>
      </w:r>
      <w:bookmarkStart w:id="0" w:name="_GoBack"/>
      <w:bookmarkEnd w:id="0"/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Gminą Kłomnice, reprezentowana przez </w:t>
      </w:r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Adama Zająca – Wójta Gminy Kłomnice, przy kontrasygnacie </w:t>
      </w:r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Haliny Paruzel-Tkacz – Skarbnika Gminy Kłomnice (zwaną dalej </w:t>
      </w:r>
      <w:r w:rsidRPr="00EE4B02">
        <w:rPr>
          <w:rFonts w:ascii="Times New Roman" w:hAnsi="Times New Roman" w:cs="Times New Roman"/>
          <w:b/>
        </w:rPr>
        <w:t>Pożyczkodawcą</w:t>
      </w:r>
      <w:r>
        <w:rPr>
          <w:rFonts w:ascii="Times New Roman" w:hAnsi="Times New Roman" w:cs="Times New Roman"/>
        </w:rPr>
        <w:t>)</w:t>
      </w:r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Stowarzyszeniem............................................................................................, reprezentowanym przez:</w:t>
      </w:r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1)......................................................................................................</w:t>
      </w:r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2)...........................................................................................................(zwanym dalej </w:t>
      </w:r>
      <w:r w:rsidRPr="00EE4B02">
        <w:rPr>
          <w:rFonts w:ascii="Times New Roman" w:hAnsi="Times New Roman" w:cs="Times New Roman"/>
          <w:b/>
        </w:rPr>
        <w:t>Pożyczkobiorcą</w:t>
      </w:r>
      <w:r>
        <w:rPr>
          <w:rFonts w:ascii="Times New Roman" w:hAnsi="Times New Roman" w:cs="Times New Roman"/>
        </w:rPr>
        <w:t>),</w:t>
      </w:r>
    </w:p>
    <w:p w:rsidR="00EE4B02" w:rsidRDefault="00EE4B02" w:rsidP="00EE4B02">
      <w:p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EE4B02" w:rsidRDefault="00ED1BCD" w:rsidP="00ED1BCD">
      <w:pPr>
        <w:tabs>
          <w:tab w:val="left" w:pos="20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E4B02">
        <w:rPr>
          <w:rFonts w:ascii="Times New Roman" w:hAnsi="Times New Roman" w:cs="Times New Roman"/>
        </w:rPr>
        <w:t>§1</w:t>
      </w:r>
    </w:p>
    <w:p w:rsidR="00EE4B02" w:rsidRDefault="00EE4B02" w:rsidP="00EE4B02">
      <w:pPr>
        <w:pStyle w:val="Akapitzlist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Pożyczkodawca udziela Pożyczkobiorcy nieoprocentowanej pożyczki pieniężnej w kwocie ..........................................zł. (słownie....................................................................................)</w:t>
      </w:r>
      <w:r w:rsidR="00ED1BCD">
        <w:rPr>
          <w:rFonts w:ascii="Times New Roman" w:hAnsi="Times New Roman" w:cs="Times New Roman"/>
        </w:rPr>
        <w:t xml:space="preserve"> na dofinansowanie projektu pn. ........................................................................................................</w:t>
      </w:r>
    </w:p>
    <w:p w:rsidR="00ED1BCD" w:rsidRDefault="00ED1BCD" w:rsidP="00EE4B02">
      <w:pPr>
        <w:pStyle w:val="Akapitzlist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Kota pożyczki, o której mowa w ust. 1 przekazana zostanie jednorazowo w całości/ w ............ równych ratach *.</w:t>
      </w:r>
    </w:p>
    <w:p w:rsidR="00ED1BCD" w:rsidRPr="00ED1BCD" w:rsidRDefault="00ED1BCD" w:rsidP="00ED1BCD">
      <w:pPr>
        <w:tabs>
          <w:tab w:val="left" w:pos="2085"/>
        </w:tabs>
        <w:ind w:left="360"/>
        <w:rPr>
          <w:rFonts w:ascii="Times New Roman" w:hAnsi="Times New Roman" w:cs="Times New Roman"/>
        </w:rPr>
      </w:pPr>
    </w:p>
    <w:p w:rsidR="00ED1BCD" w:rsidRDefault="00ED1BCD" w:rsidP="00ED1BCD">
      <w:pPr>
        <w:pStyle w:val="Akapitzlist"/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ED1BCD" w:rsidRDefault="00ED1BCD" w:rsidP="00ED1BCD">
      <w:pPr>
        <w:pStyle w:val="Akapitzlist"/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</w:p>
    <w:p w:rsidR="00ED1BCD" w:rsidRDefault="00ED1BCD" w:rsidP="00ED1BCD">
      <w:pPr>
        <w:pStyle w:val="Akapitzlist"/>
        <w:numPr>
          <w:ilvl w:val="0"/>
          <w:numId w:val="2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przekazania Pożyczkobiorcy pożyczki lub jej części, zgodnie z §1 ust. 2 umowy jest przedłożenie przez Pożyczkobiorcę kserokopii faktury/rachunku wystawionej/go przez wykonawcę projektu.</w:t>
      </w:r>
    </w:p>
    <w:p w:rsidR="00ED1BCD" w:rsidRDefault="00ED1BCD" w:rsidP="00ED1BCD">
      <w:pPr>
        <w:pStyle w:val="Akapitzlist"/>
        <w:numPr>
          <w:ilvl w:val="0"/>
          <w:numId w:val="2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Przekazanie pożyczki, zgodnie z § 1 ust 2. nastąpi w ciągu 7 dni od dnia przedłożenia Pożyczkodawcy kserokopii faktury/rachunku, o którym mowa w ust. 1, na konto bankowe Pożyczkobiorcy w banku...................................................................................................    </w:t>
      </w:r>
    </w:p>
    <w:p w:rsidR="00ED1BCD" w:rsidRDefault="00ED1BCD" w:rsidP="00ED1BCD">
      <w:pPr>
        <w:pStyle w:val="Akapitzlist"/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Nr................................................................................................................................................</w:t>
      </w:r>
    </w:p>
    <w:p w:rsidR="00ED1BCD" w:rsidRDefault="00ED1BCD" w:rsidP="00ED1BCD">
      <w:pPr>
        <w:pStyle w:val="Akapitzlist"/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</w:p>
    <w:p w:rsidR="00ED1BCD" w:rsidRDefault="00ED1BCD" w:rsidP="00ED1BCD">
      <w:pPr>
        <w:pStyle w:val="Akapitzlist"/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ED1BCD" w:rsidRDefault="00ED1BCD" w:rsidP="00ED1BCD">
      <w:pPr>
        <w:pStyle w:val="Akapitzlist"/>
        <w:numPr>
          <w:ilvl w:val="0"/>
          <w:numId w:val="3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ustalają, z zastrzeżeniem ust. 2, że zwrot pożyczki nastąpi do  dnia.............................</w:t>
      </w:r>
    </w:p>
    <w:p w:rsidR="00ED1BCD" w:rsidRDefault="00ED1BCD" w:rsidP="00ED1BCD">
      <w:pPr>
        <w:pStyle w:val="Akapitzlist"/>
        <w:numPr>
          <w:ilvl w:val="0"/>
          <w:numId w:val="3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Pożyczkobiorca zobowiązuje się do zwrotu pozostałej do spłaty pożyczki w terminie 7 dni roboczych od dnia otrzymania przez Pożyczkobiorcę refundacji środków </w:t>
      </w:r>
      <w:r>
        <w:rPr>
          <w:rFonts w:ascii="Times New Roman" w:hAnsi="Times New Roman" w:cs="Times New Roman"/>
        </w:rPr>
        <w:br/>
        <w:t>z .................................</w:t>
      </w:r>
      <w:r w:rsidR="007952CA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na realizację projektu, o którym mowa w §</w:t>
      </w:r>
      <w:r w:rsidR="005B3D16">
        <w:rPr>
          <w:rFonts w:ascii="Times New Roman" w:hAnsi="Times New Roman" w:cs="Times New Roman"/>
        </w:rPr>
        <w:t xml:space="preserve">1 ust. 1. </w:t>
      </w:r>
    </w:p>
    <w:p w:rsidR="005B3D16" w:rsidRDefault="005B3D16" w:rsidP="00ED1BCD">
      <w:pPr>
        <w:pStyle w:val="Akapitzlist"/>
        <w:numPr>
          <w:ilvl w:val="0"/>
          <w:numId w:val="3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 zapłacie którejkolwiek raty pożyczki, pozostała do zwrotu kwota pożyczki staje się natychmiast wymagalna i podlega zwrotowi w całości wraz z odsetkami  ustawowymi liczonymi od dnia upływu terminu płatności do dnia zwrotu.</w:t>
      </w:r>
    </w:p>
    <w:p w:rsidR="005B3D16" w:rsidRDefault="005B3D16" w:rsidP="00ED1BCD">
      <w:pPr>
        <w:pStyle w:val="Akapitzlist"/>
        <w:numPr>
          <w:ilvl w:val="0"/>
          <w:numId w:val="3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Termin sp</w:t>
      </w:r>
      <w:r w:rsidR="00301B60">
        <w:rPr>
          <w:rFonts w:ascii="Times New Roman" w:hAnsi="Times New Roman" w:cs="Times New Roman"/>
        </w:rPr>
        <w:t>łaty poż</w:t>
      </w:r>
      <w:r>
        <w:rPr>
          <w:rFonts w:ascii="Times New Roman" w:hAnsi="Times New Roman" w:cs="Times New Roman"/>
        </w:rPr>
        <w:t>yczki u</w:t>
      </w:r>
      <w:r w:rsidR="00301B60">
        <w:rPr>
          <w:rFonts w:ascii="Times New Roman" w:hAnsi="Times New Roman" w:cs="Times New Roman"/>
        </w:rPr>
        <w:t>waża się za zachowany z dniem w</w:t>
      </w:r>
      <w:r>
        <w:rPr>
          <w:rFonts w:ascii="Times New Roman" w:hAnsi="Times New Roman" w:cs="Times New Roman"/>
        </w:rPr>
        <w:t>pł</w:t>
      </w:r>
      <w:r w:rsidR="00301B6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wu śr</w:t>
      </w:r>
      <w:r w:rsidR="00301B60">
        <w:rPr>
          <w:rFonts w:ascii="Times New Roman" w:hAnsi="Times New Roman" w:cs="Times New Roman"/>
        </w:rPr>
        <w:t xml:space="preserve">odków na rachunek Pożyczkodawcy, najpóźniej w dniu wyznaczonym do spłaty. </w:t>
      </w:r>
    </w:p>
    <w:p w:rsidR="00301B60" w:rsidRDefault="00301B60" w:rsidP="00301B60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301B60" w:rsidRDefault="00301B60" w:rsidP="00301B60">
      <w:pPr>
        <w:tabs>
          <w:tab w:val="left" w:pos="2085"/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spłaty pożyczki stanowi weksel własny In blanco wraz z deklaracją wekslową.</w:t>
      </w:r>
    </w:p>
    <w:p w:rsidR="00301B60" w:rsidRDefault="00301B60" w:rsidP="00301B60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301B60" w:rsidRDefault="00301B60" w:rsidP="00301B60">
      <w:pPr>
        <w:pStyle w:val="Akapitzlist"/>
        <w:numPr>
          <w:ilvl w:val="0"/>
          <w:numId w:val="4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Pożyczkobiorca wykorzysta pożyczkę w całości lub w części na cel niezgodny </w:t>
      </w:r>
      <w:r w:rsidR="007952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zawartą umową, kwota udzielonej pożyczki staje się natychmiast wymagalna i podlega zwrotowi w całości wraz z ustawowymi odsetkami liczonymi od dnia zawarcia umowy do dnia zwrotu. </w:t>
      </w:r>
    </w:p>
    <w:p w:rsidR="00301B60" w:rsidRDefault="00301B60" w:rsidP="00301B60">
      <w:pPr>
        <w:pStyle w:val="Akapitzlist"/>
        <w:numPr>
          <w:ilvl w:val="0"/>
          <w:numId w:val="4"/>
        </w:numPr>
        <w:tabs>
          <w:tab w:val="left" w:pos="2085"/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wskazanej w ust. 1 pożyczkę wraz z ustawowymi odsetkami należy zwrócić Pożyczkodawcy w terminie 14 dni od daty doręczenia Pożyczkobiorcy wezwania do zwrotu. </w:t>
      </w:r>
    </w:p>
    <w:p w:rsidR="00301B60" w:rsidRDefault="00301B60" w:rsidP="00301B60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301B60" w:rsidRDefault="00301B60" w:rsidP="00301B60">
      <w:pPr>
        <w:tabs>
          <w:tab w:val="left" w:pos="2085"/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związane z udzieleniem pożyczki pokrywa Pożyczkobiorca.</w:t>
      </w:r>
    </w:p>
    <w:p w:rsidR="00301B60" w:rsidRDefault="00301B60" w:rsidP="00301B60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7952CA" w:rsidRDefault="00301B60" w:rsidP="00301B60">
      <w:pPr>
        <w:tabs>
          <w:tab w:val="left" w:pos="2085"/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niniejszej umowy wymaga formy pisemnej pod rygorem nieważności. </w:t>
      </w:r>
    </w:p>
    <w:p w:rsidR="007952CA" w:rsidRDefault="007952CA" w:rsidP="007952CA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7952CA" w:rsidRDefault="007952CA" w:rsidP="007952CA">
      <w:pPr>
        <w:tabs>
          <w:tab w:val="left" w:pos="2085"/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7952CA" w:rsidRDefault="007952CA" w:rsidP="007952CA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</w:p>
    <w:p w:rsidR="007952CA" w:rsidRDefault="007952CA" w:rsidP="007952CA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7952CA" w:rsidRDefault="007952CA" w:rsidP="007952CA">
      <w:pPr>
        <w:tabs>
          <w:tab w:val="left" w:pos="2085"/>
          <w:tab w:val="left" w:pos="4110"/>
        </w:tabs>
        <w:jc w:val="center"/>
        <w:rPr>
          <w:rFonts w:ascii="Times New Roman" w:hAnsi="Times New Roman" w:cs="Times New Roman"/>
        </w:rPr>
      </w:pPr>
    </w:p>
    <w:p w:rsidR="007952CA" w:rsidRDefault="007952CA" w:rsidP="007952CA">
      <w:pPr>
        <w:tabs>
          <w:tab w:val="left" w:pos="2085"/>
          <w:tab w:val="left" w:pos="411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*Niepotrzebne skreślić</w:t>
      </w:r>
    </w:p>
    <w:p w:rsidR="007952CA" w:rsidRDefault="007952CA" w:rsidP="007952CA">
      <w:pPr>
        <w:tabs>
          <w:tab w:val="left" w:pos="2085"/>
          <w:tab w:val="left" w:pos="4110"/>
        </w:tabs>
        <w:rPr>
          <w:rFonts w:ascii="Times New Roman" w:hAnsi="Times New Roman" w:cs="Times New Roman"/>
          <w:i/>
        </w:rPr>
      </w:pPr>
    </w:p>
    <w:p w:rsidR="007952CA" w:rsidRDefault="007952CA" w:rsidP="007952CA">
      <w:pPr>
        <w:tabs>
          <w:tab w:val="left" w:pos="2085"/>
          <w:tab w:val="left" w:pos="4110"/>
        </w:tabs>
        <w:rPr>
          <w:rFonts w:ascii="Times New Roman" w:hAnsi="Times New Roman" w:cs="Times New Roman"/>
          <w:i/>
        </w:rPr>
      </w:pPr>
    </w:p>
    <w:p w:rsidR="007952CA" w:rsidRDefault="007952CA" w:rsidP="007952CA">
      <w:pPr>
        <w:tabs>
          <w:tab w:val="left" w:pos="2085"/>
          <w:tab w:val="left" w:pos="4110"/>
        </w:tabs>
        <w:rPr>
          <w:rFonts w:ascii="Times New Roman" w:hAnsi="Times New Roman" w:cs="Times New Roman"/>
          <w:i/>
        </w:rPr>
      </w:pPr>
    </w:p>
    <w:p w:rsidR="007952CA" w:rsidRPr="007952CA" w:rsidRDefault="007952CA" w:rsidP="007952CA">
      <w:pPr>
        <w:tabs>
          <w:tab w:val="left" w:pos="2085"/>
          <w:tab w:val="left" w:pos="411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                                   ............................................................</w:t>
      </w:r>
    </w:p>
    <w:p w:rsidR="007952CA" w:rsidRDefault="007952CA" w:rsidP="007952CA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(Pożyczkodawca)</w:t>
      </w:r>
      <w:r>
        <w:rPr>
          <w:rFonts w:ascii="Times New Roman" w:hAnsi="Times New Roman" w:cs="Times New Roman"/>
        </w:rPr>
        <w:tab/>
        <w:t xml:space="preserve">                                                                  (Pożyczkobiorca)</w:t>
      </w:r>
    </w:p>
    <w:p w:rsidR="00301B60" w:rsidRPr="007952CA" w:rsidRDefault="00301B60" w:rsidP="007952CA">
      <w:pPr>
        <w:jc w:val="center"/>
        <w:rPr>
          <w:rFonts w:ascii="Times New Roman" w:hAnsi="Times New Roman" w:cs="Times New Roman"/>
        </w:rPr>
      </w:pPr>
    </w:p>
    <w:sectPr w:rsidR="00301B60" w:rsidRPr="0079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1BB"/>
    <w:multiLevelType w:val="hybridMultilevel"/>
    <w:tmpl w:val="D29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7F16"/>
    <w:multiLevelType w:val="hybridMultilevel"/>
    <w:tmpl w:val="D29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0621"/>
    <w:multiLevelType w:val="hybridMultilevel"/>
    <w:tmpl w:val="A6A6D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4605"/>
    <w:multiLevelType w:val="hybridMultilevel"/>
    <w:tmpl w:val="FDDEC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02"/>
    <w:rsid w:val="00203F54"/>
    <w:rsid w:val="00301B60"/>
    <w:rsid w:val="005B3D16"/>
    <w:rsid w:val="007952CA"/>
    <w:rsid w:val="00ED1BCD"/>
    <w:rsid w:val="00EE4B02"/>
    <w:rsid w:val="00F933FC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1A6B-3DF0-46F8-9274-D4D96178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Punktu przyjęć</dc:creator>
  <cp:lastModifiedBy>Halina Paruzel Tkacz</cp:lastModifiedBy>
  <cp:revision>8</cp:revision>
  <cp:lastPrinted>2012-11-29T07:22:00Z</cp:lastPrinted>
  <dcterms:created xsi:type="dcterms:W3CDTF">2012-11-28T13:45:00Z</dcterms:created>
  <dcterms:modified xsi:type="dcterms:W3CDTF">2012-11-30T07:50:00Z</dcterms:modified>
</cp:coreProperties>
</file>